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10F16" w14:textId="0589E9A5" w:rsidR="007766B5" w:rsidRPr="00375DDE" w:rsidRDefault="00277BB5" w:rsidP="00375DDE">
      <w:pPr>
        <w:jc w:val="both"/>
        <w:rPr>
          <w:rFonts w:cstheme="minorHAnsi"/>
          <w:b/>
          <w:bCs/>
          <w:color w:val="000000"/>
        </w:rPr>
      </w:pPr>
      <w:r w:rsidRPr="00375DDE">
        <w:rPr>
          <w:rFonts w:cstheme="minorHAnsi"/>
          <w:b/>
          <w:bCs/>
          <w:color w:val="000000"/>
        </w:rPr>
        <w:t xml:space="preserve">Informe de avance en la construcción de una base bibliográfica relacionada con la biodiversidad en el </w:t>
      </w:r>
      <w:r w:rsidR="001E7BC8">
        <w:rPr>
          <w:rFonts w:cstheme="minorHAnsi"/>
          <w:b/>
          <w:bCs/>
          <w:color w:val="000000"/>
        </w:rPr>
        <w:t>C</w:t>
      </w:r>
      <w:r w:rsidRPr="00375DDE">
        <w:rPr>
          <w:rFonts w:cstheme="minorHAnsi"/>
          <w:b/>
          <w:bCs/>
          <w:color w:val="000000"/>
        </w:rPr>
        <w:t xml:space="preserve">orredor </w:t>
      </w:r>
      <w:r w:rsidR="001E7BC8">
        <w:rPr>
          <w:rFonts w:cstheme="minorHAnsi"/>
          <w:b/>
          <w:bCs/>
          <w:color w:val="000000"/>
        </w:rPr>
        <w:t>M</w:t>
      </w:r>
      <w:r w:rsidRPr="00375DDE">
        <w:rPr>
          <w:rFonts w:cstheme="minorHAnsi"/>
          <w:b/>
          <w:bCs/>
          <w:color w:val="000000"/>
        </w:rPr>
        <w:t>arítimo del Pacifico</w:t>
      </w:r>
      <w:r w:rsidR="001E7BC8">
        <w:rPr>
          <w:rFonts w:cstheme="minorHAnsi"/>
          <w:b/>
          <w:bCs/>
          <w:color w:val="000000"/>
        </w:rPr>
        <w:t xml:space="preserve"> Este Tropical</w:t>
      </w:r>
      <w:r w:rsidRPr="00375DDE">
        <w:rPr>
          <w:rFonts w:cstheme="minorHAnsi"/>
          <w:b/>
          <w:bCs/>
          <w:color w:val="000000"/>
        </w:rPr>
        <w:t xml:space="preserve"> (CMAR)- 2017</w:t>
      </w:r>
    </w:p>
    <w:p w14:paraId="2B4C8C05" w14:textId="77777777" w:rsidR="00277BB5" w:rsidRPr="00375DDE" w:rsidRDefault="00277BB5" w:rsidP="00375DDE">
      <w:pPr>
        <w:jc w:val="both"/>
        <w:rPr>
          <w:rFonts w:cstheme="minorHAnsi"/>
          <w:b/>
          <w:bCs/>
          <w:color w:val="000000"/>
        </w:rPr>
      </w:pPr>
    </w:p>
    <w:p w14:paraId="32A46B2B" w14:textId="77777777" w:rsidR="00277BB5" w:rsidRPr="00375DDE" w:rsidRDefault="00277BB5" w:rsidP="00375DDE">
      <w:pPr>
        <w:spacing w:line="240" w:lineRule="auto"/>
        <w:ind w:firstLine="810"/>
        <w:jc w:val="both"/>
        <w:rPr>
          <w:rFonts w:eastAsia="Times New Roman" w:cstheme="minorHAnsi"/>
          <w:lang w:eastAsia="es-CO"/>
        </w:rPr>
      </w:pPr>
      <w:r w:rsidRPr="00375DDE">
        <w:rPr>
          <w:rFonts w:eastAsia="Times New Roman" w:cstheme="minorHAnsi"/>
          <w:b/>
          <w:bCs/>
          <w:color w:val="000000"/>
          <w:lang w:eastAsia="es-CO"/>
        </w:rPr>
        <w:t>Osorio Velásquez, P.</w:t>
      </w:r>
      <w:r w:rsidRPr="00375DDE">
        <w:rPr>
          <w:rFonts w:eastAsia="Times New Roman" w:cstheme="minorHAnsi"/>
          <w:b/>
          <w:bCs/>
          <w:color w:val="000000"/>
          <w:vertAlign w:val="superscript"/>
          <w:lang w:eastAsia="es-CO"/>
        </w:rPr>
        <w:t>1</w:t>
      </w:r>
    </w:p>
    <w:p w14:paraId="68B011CE" w14:textId="77777777" w:rsidR="00277BB5" w:rsidRPr="00375DDE" w:rsidRDefault="00277BB5" w:rsidP="00375DDE">
      <w:pPr>
        <w:numPr>
          <w:ilvl w:val="0"/>
          <w:numId w:val="1"/>
        </w:numPr>
        <w:spacing w:before="100" w:beforeAutospacing="1" w:after="100" w:afterAutospacing="1" w:line="240" w:lineRule="auto"/>
        <w:jc w:val="both"/>
        <w:textAlignment w:val="baseline"/>
        <w:rPr>
          <w:rFonts w:eastAsia="Times New Roman" w:cstheme="minorHAnsi"/>
          <w:color w:val="000000"/>
          <w:lang w:eastAsia="es-CO"/>
        </w:rPr>
      </w:pPr>
      <w:r w:rsidRPr="00375DDE">
        <w:rPr>
          <w:rFonts w:eastAsia="Times New Roman" w:cstheme="minorHAnsi"/>
          <w:b/>
          <w:bCs/>
          <w:color w:val="000000"/>
          <w:vertAlign w:val="superscript"/>
          <w:lang w:eastAsia="es-CO"/>
        </w:rPr>
        <w:t xml:space="preserve">Ecóloga. Pontificia Universidad Javeriana e-mail: </w:t>
      </w:r>
      <w:hyperlink r:id="rId9" w:history="1">
        <w:r w:rsidRPr="00375DDE">
          <w:rPr>
            <w:rStyle w:val="Hipervnculo"/>
            <w:rFonts w:eastAsia="Times New Roman" w:cstheme="minorHAnsi"/>
            <w:vertAlign w:val="superscript"/>
            <w:lang w:eastAsia="es-CO"/>
          </w:rPr>
          <w:t>paola-0707@hotmail.com</w:t>
        </w:r>
      </w:hyperlink>
      <w:r w:rsidRPr="00375DDE">
        <w:rPr>
          <w:rFonts w:eastAsia="Times New Roman" w:cstheme="minorHAnsi"/>
          <w:b/>
          <w:bCs/>
          <w:color w:val="000000"/>
          <w:vertAlign w:val="superscript"/>
          <w:lang w:eastAsia="es-CO"/>
        </w:rPr>
        <w:t xml:space="preserve"> </w:t>
      </w:r>
    </w:p>
    <w:p w14:paraId="45A80D16" w14:textId="709929D5" w:rsidR="00277BB5" w:rsidRDefault="00277BB5" w:rsidP="00375DDE">
      <w:pPr>
        <w:jc w:val="both"/>
        <w:rPr>
          <w:rFonts w:cstheme="minorHAnsi"/>
          <w:b/>
        </w:rPr>
      </w:pPr>
    </w:p>
    <w:p w14:paraId="3EE6C7E4" w14:textId="77777777" w:rsidR="004606CE" w:rsidRPr="00375DDE" w:rsidRDefault="004606CE" w:rsidP="00375DDE">
      <w:pPr>
        <w:jc w:val="both"/>
        <w:rPr>
          <w:rFonts w:cstheme="minorHAnsi"/>
          <w:b/>
        </w:rPr>
      </w:pPr>
    </w:p>
    <w:p w14:paraId="5B0AEB7E" w14:textId="303B44BE" w:rsidR="00277BB5" w:rsidRDefault="00D17824" w:rsidP="004606CE">
      <w:pPr>
        <w:jc w:val="center"/>
        <w:rPr>
          <w:rFonts w:cstheme="minorHAnsi"/>
          <w:b/>
        </w:rPr>
      </w:pPr>
      <w:r w:rsidRPr="00375DDE">
        <w:rPr>
          <w:rFonts w:cstheme="minorHAnsi"/>
          <w:b/>
        </w:rPr>
        <w:t>INTRODUCCIÓ</w:t>
      </w:r>
      <w:r w:rsidR="00277BB5" w:rsidRPr="00375DDE">
        <w:rPr>
          <w:rFonts w:cstheme="minorHAnsi"/>
          <w:b/>
        </w:rPr>
        <w:t>N</w:t>
      </w:r>
    </w:p>
    <w:p w14:paraId="6CC9012A" w14:textId="77777777" w:rsidR="004606CE" w:rsidRPr="00375DDE" w:rsidRDefault="004606CE" w:rsidP="004606CE">
      <w:pPr>
        <w:jc w:val="center"/>
        <w:rPr>
          <w:rFonts w:cstheme="minorHAnsi"/>
          <w:b/>
        </w:rPr>
      </w:pPr>
    </w:p>
    <w:p w14:paraId="4CF92D32" w14:textId="5A49EAAA" w:rsidR="00EA5476" w:rsidRPr="00375DDE" w:rsidRDefault="00EA5476" w:rsidP="00375DDE">
      <w:pPr>
        <w:jc w:val="both"/>
        <w:rPr>
          <w:rFonts w:cstheme="minorHAnsi"/>
        </w:rPr>
      </w:pPr>
      <w:r w:rsidRPr="00375DDE">
        <w:rPr>
          <w:rFonts w:cstheme="minorHAnsi"/>
        </w:rPr>
        <w:t>Teniendo en cuenta que Colombia es un país rico en biodiversidad,</w:t>
      </w:r>
      <w:r w:rsidR="00277BB5" w:rsidRPr="00375DDE">
        <w:rPr>
          <w:rFonts w:cstheme="minorHAnsi"/>
        </w:rPr>
        <w:t xml:space="preserve"> </w:t>
      </w:r>
      <w:r w:rsidRPr="00375DDE">
        <w:rPr>
          <w:rFonts w:cstheme="minorHAnsi"/>
        </w:rPr>
        <w:t>a lo largo de los años difer</w:t>
      </w:r>
      <w:r w:rsidR="00D17824" w:rsidRPr="00375DDE">
        <w:rPr>
          <w:rFonts w:cstheme="minorHAnsi"/>
        </w:rPr>
        <w:t>entes</w:t>
      </w:r>
      <w:r w:rsidRPr="00375DDE">
        <w:rPr>
          <w:rFonts w:cstheme="minorHAnsi"/>
        </w:rPr>
        <w:t xml:space="preserve"> campos de la ciencia se han encargado de estudiar los t</w:t>
      </w:r>
      <w:r w:rsidR="00277BB5" w:rsidRPr="00375DDE">
        <w:rPr>
          <w:rFonts w:cstheme="minorHAnsi"/>
        </w:rPr>
        <w:t xml:space="preserve">erritorios </w:t>
      </w:r>
      <w:r w:rsidRPr="00375DDE">
        <w:rPr>
          <w:rFonts w:cstheme="minorHAnsi"/>
        </w:rPr>
        <w:t xml:space="preserve">colombianos </w:t>
      </w:r>
      <w:r w:rsidR="00277BB5" w:rsidRPr="00375DDE">
        <w:rPr>
          <w:rFonts w:cstheme="minorHAnsi"/>
        </w:rPr>
        <w:t>y las especies qu</w:t>
      </w:r>
      <w:r w:rsidR="003573CD" w:rsidRPr="00375DDE">
        <w:rPr>
          <w:rFonts w:cstheme="minorHAnsi"/>
        </w:rPr>
        <w:t xml:space="preserve">e </w:t>
      </w:r>
      <w:r w:rsidR="00EF2433">
        <w:rPr>
          <w:rFonts w:cstheme="minorHAnsi"/>
        </w:rPr>
        <w:t xml:space="preserve">hacen parte de </w:t>
      </w:r>
      <w:r w:rsidR="003573CD" w:rsidRPr="00375DDE">
        <w:rPr>
          <w:rFonts w:cstheme="minorHAnsi"/>
        </w:rPr>
        <w:t xml:space="preserve">dichos territorios. </w:t>
      </w:r>
      <w:r w:rsidR="00D17824" w:rsidRPr="00375DDE">
        <w:rPr>
          <w:rFonts w:cstheme="minorHAnsi"/>
        </w:rPr>
        <w:t xml:space="preserve">Estos </w:t>
      </w:r>
      <w:r w:rsidRPr="00375DDE">
        <w:rPr>
          <w:rFonts w:cstheme="minorHAnsi"/>
        </w:rPr>
        <w:t>estudios no solo ayudan a promover la conservación de nuestra biodiversidad</w:t>
      </w:r>
      <w:r w:rsidR="00EF2433">
        <w:rPr>
          <w:rFonts w:cstheme="minorHAnsi"/>
        </w:rPr>
        <w:t>,</w:t>
      </w:r>
      <w:r w:rsidRPr="00375DDE">
        <w:rPr>
          <w:rFonts w:cstheme="minorHAnsi"/>
        </w:rPr>
        <w:t xml:space="preserve"> sino también, </w:t>
      </w:r>
      <w:r w:rsidR="00EF2433">
        <w:rPr>
          <w:rFonts w:cstheme="minorHAnsi"/>
        </w:rPr>
        <w:t xml:space="preserve">a </w:t>
      </w:r>
      <w:r w:rsidRPr="00375DDE">
        <w:rPr>
          <w:rFonts w:cstheme="minorHAnsi"/>
        </w:rPr>
        <w:t>instru</w:t>
      </w:r>
      <w:r w:rsidR="00EF2433">
        <w:rPr>
          <w:rFonts w:cstheme="minorHAnsi"/>
        </w:rPr>
        <w:t>ir</w:t>
      </w:r>
      <w:r w:rsidRPr="00375DDE">
        <w:rPr>
          <w:rFonts w:cstheme="minorHAnsi"/>
        </w:rPr>
        <w:t xml:space="preserve"> a los colombianos </w:t>
      </w:r>
      <w:r w:rsidR="00EF2433">
        <w:rPr>
          <w:rFonts w:cstheme="minorHAnsi"/>
        </w:rPr>
        <w:t xml:space="preserve">sobre su riqueza </w:t>
      </w:r>
      <w:proofErr w:type="spellStart"/>
      <w:r w:rsidR="00EF2433">
        <w:rPr>
          <w:rFonts w:cstheme="minorHAnsi"/>
        </w:rPr>
        <w:t>ecosistémica</w:t>
      </w:r>
      <w:proofErr w:type="spellEnd"/>
      <w:r w:rsidR="00EF2433">
        <w:rPr>
          <w:rFonts w:cstheme="minorHAnsi"/>
        </w:rPr>
        <w:t xml:space="preserve"> y finalmente a apropiarse de su territorio</w:t>
      </w:r>
      <w:r w:rsidRPr="00375DDE">
        <w:rPr>
          <w:rFonts w:cstheme="minorHAnsi"/>
        </w:rPr>
        <w:t xml:space="preserve">, desde familias campesinas hasta instituciones de alto mando involucradas en el ámbito ambiental del país. </w:t>
      </w:r>
    </w:p>
    <w:p w14:paraId="0E47AAA3" w14:textId="7EFABB6A" w:rsidR="00D17824" w:rsidRPr="00375DDE" w:rsidRDefault="00D17824" w:rsidP="00375DDE">
      <w:pPr>
        <w:jc w:val="both"/>
        <w:rPr>
          <w:rFonts w:cstheme="minorHAnsi"/>
        </w:rPr>
      </w:pPr>
      <w:r w:rsidRPr="00375DDE">
        <w:rPr>
          <w:rFonts w:cstheme="minorHAnsi"/>
        </w:rPr>
        <w:t xml:space="preserve">Con el fin de profundizar </w:t>
      </w:r>
      <w:r w:rsidR="001E7BC8">
        <w:rPr>
          <w:rFonts w:cstheme="minorHAnsi"/>
        </w:rPr>
        <w:t xml:space="preserve">en </w:t>
      </w:r>
      <w:r w:rsidRPr="00375DDE">
        <w:rPr>
          <w:rFonts w:cstheme="minorHAnsi"/>
        </w:rPr>
        <w:t xml:space="preserve">la información </w:t>
      </w:r>
      <w:r w:rsidR="001E7BC8">
        <w:rPr>
          <w:rFonts w:cstheme="minorHAnsi"/>
        </w:rPr>
        <w:t xml:space="preserve">existente y el estado del conocimiento del </w:t>
      </w:r>
      <w:r w:rsidRPr="00375DDE">
        <w:rPr>
          <w:rFonts w:cstheme="minorHAnsi"/>
        </w:rPr>
        <w:t xml:space="preserve">pacifico colombiano, este trabajo busca retroalimentar una línea base de datos bibliográficos </w:t>
      </w:r>
      <w:r w:rsidR="007C5F97" w:rsidRPr="00375DDE">
        <w:rPr>
          <w:rFonts w:cstheme="minorHAnsi"/>
        </w:rPr>
        <w:t>m</w:t>
      </w:r>
      <w:r w:rsidRPr="00375DDE">
        <w:rPr>
          <w:rFonts w:cstheme="minorHAnsi"/>
        </w:rPr>
        <w:t xml:space="preserve">ediante la búsqueda </w:t>
      </w:r>
      <w:r w:rsidR="00AE0214" w:rsidRPr="00375DDE">
        <w:rPr>
          <w:rFonts w:cstheme="minorHAnsi"/>
        </w:rPr>
        <w:t xml:space="preserve">de </w:t>
      </w:r>
      <w:r w:rsidR="00291F84" w:rsidRPr="00375DDE">
        <w:rPr>
          <w:rFonts w:cstheme="minorHAnsi"/>
        </w:rPr>
        <w:t>información</w:t>
      </w:r>
      <w:r w:rsidR="00AE0214" w:rsidRPr="00375DDE">
        <w:rPr>
          <w:rFonts w:cstheme="minorHAnsi"/>
        </w:rPr>
        <w:t xml:space="preserve"> en páginas</w:t>
      </w:r>
      <w:r w:rsidRPr="00375DDE">
        <w:rPr>
          <w:rFonts w:cstheme="minorHAnsi"/>
        </w:rPr>
        <w:t xml:space="preserve"> académicas, bibliotecas virtuales, universidades, revistas científicas </w:t>
      </w:r>
      <w:r w:rsidR="007C5F97" w:rsidRPr="00375DDE">
        <w:rPr>
          <w:rFonts w:cstheme="minorHAnsi"/>
        </w:rPr>
        <w:t xml:space="preserve">entre otras. </w:t>
      </w:r>
    </w:p>
    <w:p w14:paraId="15BC0B90" w14:textId="42119FA4" w:rsidR="00020824" w:rsidRDefault="007D3AB8" w:rsidP="00375DDE">
      <w:pPr>
        <w:jc w:val="both"/>
        <w:rPr>
          <w:rFonts w:cstheme="minorHAnsi"/>
        </w:rPr>
      </w:pPr>
      <w:r>
        <w:rPr>
          <w:rFonts w:cstheme="minorHAnsi"/>
        </w:rPr>
        <w:t xml:space="preserve">Este trabajo se inició en el año 2015, con el </w:t>
      </w:r>
      <w:r w:rsidR="001E7BC8">
        <w:rPr>
          <w:rFonts w:cstheme="minorHAnsi"/>
        </w:rPr>
        <w:t xml:space="preserve">objetivo </w:t>
      </w:r>
      <w:r>
        <w:rPr>
          <w:rFonts w:cstheme="minorHAnsi"/>
        </w:rPr>
        <w:t>de recopilar información sobre el pacifico este tropical, y las áreas núcleo involucradas en el Corredor Marino (CMAR</w:t>
      </w:r>
      <w:r w:rsidR="00024F2A">
        <w:rPr>
          <w:rFonts w:cstheme="minorHAnsi"/>
        </w:rPr>
        <w:t>)</w:t>
      </w:r>
      <w:r w:rsidR="00020824">
        <w:rPr>
          <w:rFonts w:cstheme="minorHAnsi"/>
        </w:rPr>
        <w:t xml:space="preserve"> que corresponden a las áreas marinas protegidas de</w:t>
      </w:r>
      <w:r>
        <w:rPr>
          <w:rFonts w:cstheme="minorHAnsi"/>
        </w:rPr>
        <w:t xml:space="preserve"> PNN Gorgona, SFF </w:t>
      </w:r>
      <w:proofErr w:type="spellStart"/>
      <w:r w:rsidRPr="00020824">
        <w:rPr>
          <w:rFonts w:cstheme="minorHAnsi"/>
        </w:rPr>
        <w:t>Malpelo</w:t>
      </w:r>
      <w:proofErr w:type="spellEnd"/>
      <w:r w:rsidR="00020824">
        <w:rPr>
          <w:rFonts w:cstheme="minorHAnsi"/>
          <w:shd w:val="clear" w:color="auto" w:fill="FFFFFF"/>
        </w:rPr>
        <w:t>,</w:t>
      </w:r>
      <w:r w:rsidRPr="00020824">
        <w:rPr>
          <w:rFonts w:cstheme="minorHAnsi"/>
          <w:shd w:val="clear" w:color="auto" w:fill="FFFFFF"/>
        </w:rPr>
        <w:t xml:space="preserve"> la Isla del Coco (Costa Rica), Isla </w:t>
      </w:r>
      <w:proofErr w:type="spellStart"/>
      <w:r w:rsidRPr="00020824">
        <w:rPr>
          <w:rFonts w:cstheme="minorHAnsi"/>
          <w:shd w:val="clear" w:color="auto" w:fill="FFFFFF"/>
        </w:rPr>
        <w:t>Coiba</w:t>
      </w:r>
      <w:proofErr w:type="spellEnd"/>
      <w:r w:rsidRPr="00020824">
        <w:rPr>
          <w:rFonts w:cstheme="minorHAnsi"/>
          <w:shd w:val="clear" w:color="auto" w:fill="FFFFFF"/>
        </w:rPr>
        <w:t xml:space="preserve"> (Panamá), y Archipiélago de Galápagos (Ecuador).</w:t>
      </w:r>
      <w:r w:rsidRPr="00020824">
        <w:rPr>
          <w:rStyle w:val="apple-converted-space"/>
          <w:rFonts w:cstheme="minorHAnsi"/>
          <w:shd w:val="clear" w:color="auto" w:fill="FFFFFF"/>
        </w:rPr>
        <w:t> </w:t>
      </w:r>
    </w:p>
    <w:p w14:paraId="6E69F006" w14:textId="2252B667" w:rsidR="00291F84" w:rsidRPr="00375DDE" w:rsidRDefault="00020824" w:rsidP="00375DDE">
      <w:pPr>
        <w:jc w:val="both"/>
        <w:rPr>
          <w:rFonts w:cstheme="minorHAnsi"/>
        </w:rPr>
      </w:pPr>
      <w:r>
        <w:rPr>
          <w:rFonts w:cstheme="minorHAnsi"/>
        </w:rPr>
        <w:t xml:space="preserve">Finalizando el año 2016, </w:t>
      </w:r>
      <w:r w:rsidR="00291F84" w:rsidRPr="00020824">
        <w:rPr>
          <w:rFonts w:cstheme="minorHAnsi"/>
        </w:rPr>
        <w:t xml:space="preserve">se obtuvieron </w:t>
      </w:r>
      <w:r w:rsidR="007C5F97" w:rsidRPr="00020824">
        <w:rPr>
          <w:rFonts w:cstheme="minorHAnsi"/>
        </w:rPr>
        <w:t xml:space="preserve">un total de 664 referencias </w:t>
      </w:r>
      <w:r w:rsidR="00AE0214" w:rsidRPr="00020824">
        <w:rPr>
          <w:rFonts w:cstheme="minorHAnsi"/>
        </w:rPr>
        <w:t>bibliográficas</w:t>
      </w:r>
      <w:r w:rsidR="007C5F97" w:rsidRPr="00020824">
        <w:rPr>
          <w:rFonts w:cstheme="minorHAnsi"/>
        </w:rPr>
        <w:t>, con</w:t>
      </w:r>
      <w:r w:rsidR="00AE0214" w:rsidRPr="00020824">
        <w:rPr>
          <w:rFonts w:cstheme="minorHAnsi"/>
        </w:rPr>
        <w:t xml:space="preserve"> cinco</w:t>
      </w:r>
      <w:r w:rsidR="007C5F97" w:rsidRPr="00020824">
        <w:rPr>
          <w:rFonts w:cstheme="minorHAnsi"/>
        </w:rPr>
        <w:t xml:space="preserve"> grupos taxonómicos</w:t>
      </w:r>
      <w:r w:rsidR="007C5F97" w:rsidRPr="00375DDE">
        <w:rPr>
          <w:rFonts w:cstheme="minorHAnsi"/>
        </w:rPr>
        <w:t xml:space="preserve">, entre ellos; </w:t>
      </w:r>
      <w:r w:rsidR="00291F84" w:rsidRPr="00375DDE">
        <w:rPr>
          <w:rFonts w:cstheme="minorHAnsi"/>
        </w:rPr>
        <w:t>“</w:t>
      </w:r>
      <w:proofErr w:type="spellStart"/>
      <w:r w:rsidR="007C5F97" w:rsidRPr="00375DDE">
        <w:rPr>
          <w:rFonts w:cstheme="minorHAnsi"/>
        </w:rPr>
        <w:t>condrictios</w:t>
      </w:r>
      <w:proofErr w:type="spellEnd"/>
      <w:r w:rsidR="00291F84" w:rsidRPr="00375DDE">
        <w:rPr>
          <w:rFonts w:cstheme="minorHAnsi"/>
        </w:rPr>
        <w:t>”, “i</w:t>
      </w:r>
      <w:r w:rsidR="007C5F97" w:rsidRPr="00375DDE">
        <w:rPr>
          <w:rFonts w:cstheme="minorHAnsi"/>
        </w:rPr>
        <w:t>nvertebrados</w:t>
      </w:r>
      <w:r w:rsidR="00291F84" w:rsidRPr="00375DDE">
        <w:rPr>
          <w:rFonts w:cstheme="minorHAnsi"/>
        </w:rPr>
        <w:t>”</w:t>
      </w:r>
      <w:r w:rsidR="007C5F97" w:rsidRPr="00375DDE">
        <w:rPr>
          <w:rFonts w:cstheme="minorHAnsi"/>
        </w:rPr>
        <w:t xml:space="preserve">, </w:t>
      </w:r>
      <w:r w:rsidR="00291F84" w:rsidRPr="00375DDE">
        <w:rPr>
          <w:rFonts w:cstheme="minorHAnsi"/>
        </w:rPr>
        <w:t>“</w:t>
      </w:r>
      <w:r w:rsidR="007C5F97" w:rsidRPr="00375DDE">
        <w:rPr>
          <w:rFonts w:cstheme="minorHAnsi"/>
        </w:rPr>
        <w:t>mamíferos</w:t>
      </w:r>
      <w:r w:rsidR="00291F84" w:rsidRPr="00375DDE">
        <w:rPr>
          <w:rFonts w:cstheme="minorHAnsi"/>
        </w:rPr>
        <w:t>”</w:t>
      </w:r>
      <w:r w:rsidR="007C5F97" w:rsidRPr="00375DDE">
        <w:rPr>
          <w:rFonts w:cstheme="minorHAnsi"/>
        </w:rPr>
        <w:t>,</w:t>
      </w:r>
      <w:r w:rsidR="00AE0214" w:rsidRPr="00375DDE">
        <w:rPr>
          <w:rFonts w:cstheme="minorHAnsi"/>
        </w:rPr>
        <w:t xml:space="preserve"> </w:t>
      </w:r>
      <w:r w:rsidR="00291F84" w:rsidRPr="00375DDE">
        <w:rPr>
          <w:rFonts w:cstheme="minorHAnsi"/>
        </w:rPr>
        <w:t>“</w:t>
      </w:r>
      <w:r w:rsidR="00AE0214" w:rsidRPr="00375DDE">
        <w:rPr>
          <w:rFonts w:cstheme="minorHAnsi"/>
        </w:rPr>
        <w:t>osteíctios</w:t>
      </w:r>
      <w:r w:rsidR="00291F84" w:rsidRPr="00375DDE">
        <w:rPr>
          <w:rFonts w:cstheme="minorHAnsi"/>
        </w:rPr>
        <w:t>”</w:t>
      </w:r>
      <w:r w:rsidR="00AE0214" w:rsidRPr="00375DDE">
        <w:rPr>
          <w:rFonts w:cstheme="minorHAnsi"/>
        </w:rPr>
        <w:t xml:space="preserve"> y </w:t>
      </w:r>
      <w:r w:rsidR="00291F84" w:rsidRPr="00375DDE">
        <w:rPr>
          <w:rFonts w:cstheme="minorHAnsi"/>
        </w:rPr>
        <w:t>“</w:t>
      </w:r>
      <w:r w:rsidR="00AE0214" w:rsidRPr="00375DDE">
        <w:rPr>
          <w:rFonts w:cstheme="minorHAnsi"/>
        </w:rPr>
        <w:t>reptiles</w:t>
      </w:r>
      <w:r w:rsidR="00291F84" w:rsidRPr="00375DDE">
        <w:rPr>
          <w:rFonts w:cstheme="minorHAnsi"/>
        </w:rPr>
        <w:t>”,</w:t>
      </w:r>
      <w:r w:rsidR="00AE0214" w:rsidRPr="00375DDE">
        <w:rPr>
          <w:rFonts w:cstheme="minorHAnsi"/>
        </w:rPr>
        <w:t xml:space="preserve"> </w:t>
      </w:r>
      <w:r w:rsidR="009E65F5" w:rsidRPr="00375DDE">
        <w:rPr>
          <w:rFonts w:cstheme="minorHAnsi"/>
        </w:rPr>
        <w:t xml:space="preserve">también se crearon las categorías “ecosistemas” donde se almacenaron los datos bibliográficos de las publicaciones relacionadas con climatología, oceanografía y dinámica </w:t>
      </w:r>
      <w:proofErr w:type="spellStart"/>
      <w:r w:rsidR="00E16EE8">
        <w:rPr>
          <w:rFonts w:cstheme="minorHAnsi"/>
        </w:rPr>
        <w:t>eco</w:t>
      </w:r>
      <w:r w:rsidR="00F4773D" w:rsidRPr="00375DDE">
        <w:rPr>
          <w:rFonts w:cstheme="minorHAnsi"/>
        </w:rPr>
        <w:t>sistémica</w:t>
      </w:r>
      <w:proofErr w:type="spellEnd"/>
      <w:r w:rsidR="009E65F5" w:rsidRPr="00375DDE">
        <w:rPr>
          <w:rFonts w:cstheme="minorHAnsi"/>
        </w:rPr>
        <w:t xml:space="preserve"> (Díaz, 2016)</w:t>
      </w:r>
      <w:r w:rsidR="00A02EC1" w:rsidRPr="00A02EC1">
        <w:rPr>
          <w:rFonts w:cstheme="minorHAnsi"/>
        </w:rPr>
        <w:t xml:space="preserve"> </w:t>
      </w:r>
      <w:r w:rsidR="00A02EC1">
        <w:rPr>
          <w:rFonts w:cstheme="minorHAnsi"/>
        </w:rPr>
        <w:t xml:space="preserve">y </w:t>
      </w:r>
      <w:r w:rsidR="00A02EC1" w:rsidRPr="00375DDE">
        <w:rPr>
          <w:rFonts w:cstheme="minorHAnsi"/>
        </w:rPr>
        <w:t>“estudios”</w:t>
      </w:r>
      <w:r w:rsidR="00A02EC1">
        <w:rPr>
          <w:rFonts w:cstheme="minorHAnsi"/>
        </w:rPr>
        <w:t>, donde se encuentran los artículos relacionados a Protocolos, Guías, informes, diagnósticos ambientales, entre otros</w:t>
      </w:r>
      <w:r w:rsidR="009E65F5" w:rsidRPr="00375DDE">
        <w:rPr>
          <w:rFonts w:cstheme="minorHAnsi"/>
        </w:rPr>
        <w:t>.</w:t>
      </w:r>
      <w:r w:rsidR="00AE0214" w:rsidRPr="00375DDE">
        <w:rPr>
          <w:rFonts w:cstheme="minorHAnsi"/>
        </w:rPr>
        <w:t xml:space="preserve"> </w:t>
      </w:r>
      <w:r w:rsidR="001A69F4">
        <w:rPr>
          <w:rFonts w:cstheme="minorHAnsi"/>
        </w:rPr>
        <w:t xml:space="preserve">Adicionalmente se contaba una categoría titulada CMAR, que </w:t>
      </w:r>
      <w:r w:rsidR="00F4773D">
        <w:rPr>
          <w:rFonts w:cstheme="minorHAnsi"/>
        </w:rPr>
        <w:t>incluía</w:t>
      </w:r>
      <w:r w:rsidR="001A69F4">
        <w:rPr>
          <w:rFonts w:cstheme="minorHAnsi"/>
        </w:rPr>
        <w:t xml:space="preserve"> </w:t>
      </w:r>
      <w:r w:rsidR="00F4773D">
        <w:rPr>
          <w:rFonts w:cstheme="minorHAnsi"/>
        </w:rPr>
        <w:t>artículos</w:t>
      </w:r>
      <w:r w:rsidR="001A69F4">
        <w:rPr>
          <w:rFonts w:cstheme="minorHAnsi"/>
        </w:rPr>
        <w:t xml:space="preserve"> </w:t>
      </w:r>
      <w:r w:rsidR="00F4773D">
        <w:rPr>
          <w:rFonts w:cstheme="minorHAnsi"/>
        </w:rPr>
        <w:t xml:space="preserve">generales que podrían ser incluidos en otras categorías, por lo que esta categoría no fue tomada en cuenta para desarrollar el presente trabajo. </w:t>
      </w:r>
    </w:p>
    <w:p w14:paraId="712A1AF3" w14:textId="0A559C73" w:rsidR="00EA5476" w:rsidRDefault="00AE0214" w:rsidP="00375DDE">
      <w:pPr>
        <w:jc w:val="both"/>
        <w:rPr>
          <w:rFonts w:cstheme="minorHAnsi"/>
        </w:rPr>
      </w:pPr>
      <w:r w:rsidRPr="00375DDE">
        <w:rPr>
          <w:rFonts w:cstheme="minorHAnsi"/>
        </w:rPr>
        <w:t xml:space="preserve">Cabe resaltar que el </w:t>
      </w:r>
      <w:r w:rsidR="00291F84" w:rsidRPr="00375DDE">
        <w:rPr>
          <w:rFonts w:cstheme="minorHAnsi"/>
        </w:rPr>
        <w:t xml:space="preserve">trabajo realizado en el año 2017, </w:t>
      </w:r>
      <w:r w:rsidRPr="00375DDE">
        <w:rPr>
          <w:rFonts w:cstheme="minorHAnsi"/>
        </w:rPr>
        <w:t xml:space="preserve">se centró en la búsqueda de información para Colombia y las áreas protegidas de SFF </w:t>
      </w:r>
      <w:proofErr w:type="spellStart"/>
      <w:r w:rsidRPr="00375DDE">
        <w:rPr>
          <w:rFonts w:cstheme="minorHAnsi"/>
        </w:rPr>
        <w:t>Malpelo</w:t>
      </w:r>
      <w:proofErr w:type="spellEnd"/>
      <w:r w:rsidRPr="00375DDE">
        <w:rPr>
          <w:rFonts w:cstheme="minorHAnsi"/>
        </w:rPr>
        <w:t xml:space="preserve"> y PNN Gorgona, </w:t>
      </w:r>
      <w:r w:rsidR="00AC522D">
        <w:rPr>
          <w:rFonts w:cstheme="minorHAnsi"/>
        </w:rPr>
        <w:t xml:space="preserve">para concentrar los esfuerzos en el estado del conocimiento colombiano, dada la cantidad de información existente en el pacifico tropical. </w:t>
      </w:r>
      <w:r w:rsidRPr="00375DDE">
        <w:rPr>
          <w:rFonts w:cstheme="minorHAnsi"/>
        </w:rPr>
        <w:t xml:space="preserve"> </w:t>
      </w:r>
      <w:r w:rsidR="00AC522D">
        <w:rPr>
          <w:rFonts w:cstheme="minorHAnsi"/>
        </w:rPr>
        <w:t>L</w:t>
      </w:r>
      <w:r w:rsidRPr="00375DDE">
        <w:rPr>
          <w:rFonts w:cstheme="minorHAnsi"/>
        </w:rPr>
        <w:t>as referencias encontradas fueron posteriormente subidas a la base de datos “</w:t>
      </w:r>
      <w:proofErr w:type="spellStart"/>
      <w:r w:rsidRPr="00375DDE">
        <w:rPr>
          <w:rFonts w:cstheme="minorHAnsi"/>
        </w:rPr>
        <w:t>EndNote</w:t>
      </w:r>
      <w:proofErr w:type="spellEnd"/>
      <w:r w:rsidRPr="00375DDE">
        <w:rPr>
          <w:rFonts w:cstheme="minorHAnsi"/>
        </w:rPr>
        <w:t>”</w:t>
      </w:r>
      <w:r w:rsidR="00291F84" w:rsidRPr="00375DDE">
        <w:rPr>
          <w:rFonts w:cstheme="minorHAnsi"/>
        </w:rPr>
        <w:t xml:space="preserve">. </w:t>
      </w:r>
    </w:p>
    <w:p w14:paraId="326FD28E" w14:textId="77777777" w:rsidR="001E7BC8" w:rsidRDefault="001E7BC8" w:rsidP="00375DDE">
      <w:pPr>
        <w:jc w:val="both"/>
        <w:rPr>
          <w:rFonts w:cstheme="minorHAnsi"/>
        </w:rPr>
      </w:pPr>
    </w:p>
    <w:p w14:paraId="76A46AAA" w14:textId="0A5AC956" w:rsidR="004606CE" w:rsidRPr="00375DDE" w:rsidRDefault="004606CE" w:rsidP="00375DDE">
      <w:pPr>
        <w:jc w:val="both"/>
        <w:rPr>
          <w:rFonts w:cstheme="minorHAnsi"/>
        </w:rPr>
      </w:pPr>
    </w:p>
    <w:p w14:paraId="229F22D9" w14:textId="126C53C3" w:rsidR="004606CE" w:rsidRDefault="00277BB5" w:rsidP="004606CE">
      <w:pPr>
        <w:jc w:val="center"/>
        <w:rPr>
          <w:b/>
        </w:rPr>
      </w:pPr>
      <w:r w:rsidRPr="004606CE">
        <w:rPr>
          <w:b/>
        </w:rPr>
        <w:t>M</w:t>
      </w:r>
      <w:r w:rsidR="00711C10">
        <w:rPr>
          <w:b/>
        </w:rPr>
        <w:t>É</w:t>
      </w:r>
      <w:r w:rsidRPr="004606CE">
        <w:rPr>
          <w:b/>
        </w:rPr>
        <w:t>TODOS</w:t>
      </w:r>
    </w:p>
    <w:p w14:paraId="264BB53A" w14:textId="43FED787" w:rsidR="00277BB5" w:rsidRPr="004606CE" w:rsidRDefault="004606CE" w:rsidP="004606CE">
      <w:pPr>
        <w:jc w:val="center"/>
        <w:rPr>
          <w:b/>
        </w:rPr>
      </w:pPr>
      <w:r w:rsidRPr="004606CE">
        <w:rPr>
          <w:b/>
        </w:rPr>
        <w:tab/>
      </w:r>
    </w:p>
    <w:p w14:paraId="2E503F77" w14:textId="2E4B603B" w:rsidR="001E0239" w:rsidRPr="00375DDE" w:rsidRDefault="001E0239" w:rsidP="00375DDE">
      <w:pPr>
        <w:jc w:val="both"/>
        <w:rPr>
          <w:rFonts w:cstheme="minorHAnsi"/>
        </w:rPr>
      </w:pPr>
      <w:r w:rsidRPr="00375DDE">
        <w:rPr>
          <w:rFonts w:cstheme="minorHAnsi"/>
        </w:rPr>
        <w:t xml:space="preserve">Se recopilo información bibliográfica de fuentes tales como </w:t>
      </w:r>
      <w:proofErr w:type="spellStart"/>
      <w:r w:rsidR="0006173E" w:rsidRPr="00375DDE">
        <w:rPr>
          <w:rFonts w:cstheme="minorHAnsi"/>
        </w:rPr>
        <w:t>google</w:t>
      </w:r>
      <w:proofErr w:type="spellEnd"/>
      <w:r w:rsidRPr="00375DDE">
        <w:rPr>
          <w:rFonts w:cstheme="minorHAnsi"/>
        </w:rPr>
        <w:t xml:space="preserve"> académico,</w:t>
      </w:r>
      <w:r w:rsidR="009E65F5" w:rsidRPr="00375DDE">
        <w:rPr>
          <w:rFonts w:cstheme="minorHAnsi"/>
        </w:rPr>
        <w:t xml:space="preserve"> </w:t>
      </w:r>
      <w:proofErr w:type="spellStart"/>
      <w:r w:rsidR="009E65F5" w:rsidRPr="00375DDE">
        <w:rPr>
          <w:rFonts w:cstheme="minorHAnsi"/>
        </w:rPr>
        <w:t>O</w:t>
      </w:r>
      <w:r w:rsidR="00ED22EA" w:rsidRPr="00375DDE">
        <w:rPr>
          <w:rFonts w:cstheme="minorHAnsi"/>
        </w:rPr>
        <w:t>cean</w:t>
      </w:r>
      <w:proofErr w:type="spellEnd"/>
      <w:r w:rsidR="00ED22EA" w:rsidRPr="00375DDE">
        <w:rPr>
          <w:rFonts w:cstheme="minorHAnsi"/>
        </w:rPr>
        <w:t xml:space="preserve"> </w:t>
      </w:r>
      <w:proofErr w:type="spellStart"/>
      <w:r w:rsidR="00ED22EA" w:rsidRPr="00375DDE">
        <w:rPr>
          <w:rFonts w:cstheme="minorHAnsi"/>
        </w:rPr>
        <w:t>docs</w:t>
      </w:r>
      <w:proofErr w:type="spellEnd"/>
      <w:r w:rsidR="00ED22EA" w:rsidRPr="00375DDE">
        <w:rPr>
          <w:rFonts w:cstheme="minorHAnsi"/>
        </w:rPr>
        <w:t>, entre otras, sobre</w:t>
      </w:r>
      <w:r w:rsidRPr="00375DDE">
        <w:rPr>
          <w:rFonts w:cstheme="minorHAnsi"/>
        </w:rPr>
        <w:t xml:space="preserve"> </w:t>
      </w:r>
      <w:r w:rsidR="00534925" w:rsidRPr="00375DDE">
        <w:rPr>
          <w:rFonts w:cstheme="minorHAnsi"/>
        </w:rPr>
        <w:t xml:space="preserve">la </w:t>
      </w:r>
      <w:r w:rsidRPr="00375DDE">
        <w:rPr>
          <w:rFonts w:cstheme="minorHAnsi"/>
        </w:rPr>
        <w:t xml:space="preserve">biodiversidad del pacifico colombiano, </w:t>
      </w:r>
      <w:r w:rsidR="0006173E" w:rsidRPr="00375DDE">
        <w:rPr>
          <w:rFonts w:cstheme="minorHAnsi"/>
        </w:rPr>
        <w:t>más</w:t>
      </w:r>
      <w:r w:rsidRPr="00375DDE">
        <w:rPr>
          <w:rFonts w:cstheme="minorHAnsi"/>
        </w:rPr>
        <w:t xml:space="preserve"> específicamente para las áreas </w:t>
      </w:r>
      <w:r w:rsidR="0006173E" w:rsidRPr="00375DDE">
        <w:rPr>
          <w:rFonts w:cstheme="minorHAnsi"/>
        </w:rPr>
        <w:t>núcleo</w:t>
      </w:r>
      <w:r w:rsidRPr="00375DDE">
        <w:rPr>
          <w:rFonts w:cstheme="minorHAnsi"/>
        </w:rPr>
        <w:t xml:space="preserve"> involucradas en el corredor marino</w:t>
      </w:r>
      <w:r w:rsidR="001E7BC8">
        <w:rPr>
          <w:rFonts w:cstheme="minorHAnsi"/>
        </w:rPr>
        <w:t>,</w:t>
      </w:r>
      <w:r w:rsidRPr="00375DDE">
        <w:rPr>
          <w:rFonts w:cstheme="minorHAnsi"/>
        </w:rPr>
        <w:t xml:space="preserve"> </w:t>
      </w:r>
      <w:proofErr w:type="spellStart"/>
      <w:r w:rsidRPr="00375DDE">
        <w:rPr>
          <w:rFonts w:cstheme="minorHAnsi"/>
        </w:rPr>
        <w:t>Malpelo</w:t>
      </w:r>
      <w:proofErr w:type="spellEnd"/>
      <w:r w:rsidRPr="00375DDE">
        <w:rPr>
          <w:rFonts w:cstheme="minorHAnsi"/>
        </w:rPr>
        <w:t xml:space="preserve"> y Gorgona.   </w:t>
      </w:r>
      <w:r w:rsidR="0006173E" w:rsidRPr="00375DDE">
        <w:rPr>
          <w:rFonts w:cstheme="minorHAnsi"/>
        </w:rPr>
        <w:t>A continuación, se expondrá brevemente el paso a paso de la recopilació</w:t>
      </w:r>
      <w:r w:rsidR="00E16EE8">
        <w:rPr>
          <w:rFonts w:cstheme="minorHAnsi"/>
        </w:rPr>
        <w:t>n de información, la cual inició</w:t>
      </w:r>
      <w:r w:rsidR="0006173E" w:rsidRPr="00375DDE">
        <w:rPr>
          <w:rFonts w:cstheme="minorHAnsi"/>
        </w:rPr>
        <w:t xml:space="preserve"> el 23 de febrero de 2017</w:t>
      </w:r>
      <w:r w:rsidR="00E16EE8">
        <w:rPr>
          <w:rFonts w:cstheme="minorHAnsi"/>
        </w:rPr>
        <w:t>.</w:t>
      </w:r>
      <w:r w:rsidR="0006173E" w:rsidRPr="00375DDE">
        <w:rPr>
          <w:rFonts w:cstheme="minorHAnsi"/>
        </w:rPr>
        <w:t xml:space="preserve"> </w:t>
      </w:r>
    </w:p>
    <w:p w14:paraId="183C9087" w14:textId="1D6EEBCB" w:rsidR="00534925" w:rsidRPr="00375DDE" w:rsidRDefault="009E65F5" w:rsidP="00375DDE">
      <w:pPr>
        <w:jc w:val="both"/>
        <w:rPr>
          <w:rFonts w:cstheme="minorHAnsi"/>
        </w:rPr>
      </w:pPr>
      <w:r w:rsidRPr="00375DDE">
        <w:rPr>
          <w:rFonts w:cstheme="minorHAnsi"/>
        </w:rPr>
        <w:t>C</w:t>
      </w:r>
      <w:r w:rsidR="0006173E" w:rsidRPr="00375DDE">
        <w:rPr>
          <w:rFonts w:cstheme="minorHAnsi"/>
        </w:rPr>
        <w:t>o</w:t>
      </w:r>
      <w:r w:rsidR="00DA151C" w:rsidRPr="00375DDE">
        <w:rPr>
          <w:rFonts w:cstheme="minorHAnsi"/>
        </w:rPr>
        <w:t>n el fin de identificar el número total de r</w:t>
      </w:r>
      <w:r w:rsidR="0006173E" w:rsidRPr="00375DDE">
        <w:rPr>
          <w:rFonts w:cstheme="minorHAnsi"/>
        </w:rPr>
        <w:t xml:space="preserve">eferencias </w:t>
      </w:r>
      <w:r w:rsidR="00ED22EA" w:rsidRPr="00375DDE">
        <w:rPr>
          <w:rFonts w:cstheme="minorHAnsi"/>
        </w:rPr>
        <w:t xml:space="preserve">bibliográficas </w:t>
      </w:r>
      <w:r w:rsidR="00DA151C" w:rsidRPr="00375DDE">
        <w:rPr>
          <w:rFonts w:cstheme="minorHAnsi"/>
        </w:rPr>
        <w:t>obtenidas entre el 2015 y 2016</w:t>
      </w:r>
      <w:r w:rsidR="00663996" w:rsidRPr="00375DDE">
        <w:rPr>
          <w:rFonts w:cstheme="minorHAnsi"/>
        </w:rPr>
        <w:t xml:space="preserve"> para </w:t>
      </w:r>
      <w:r w:rsidR="008028A7" w:rsidRPr="00375DDE">
        <w:rPr>
          <w:rFonts w:cstheme="minorHAnsi"/>
        </w:rPr>
        <w:t>Colombia,</w:t>
      </w:r>
      <w:r w:rsidR="00DA151C" w:rsidRPr="00375DDE">
        <w:rPr>
          <w:rFonts w:cstheme="minorHAnsi"/>
        </w:rPr>
        <w:t xml:space="preserve"> se inició una indagación </w:t>
      </w:r>
      <w:r w:rsidR="001E7BC8">
        <w:rPr>
          <w:rFonts w:cstheme="minorHAnsi"/>
        </w:rPr>
        <w:t>en</w:t>
      </w:r>
      <w:r w:rsidR="001E7BC8" w:rsidRPr="00375DDE">
        <w:rPr>
          <w:rFonts w:cstheme="minorHAnsi"/>
        </w:rPr>
        <w:t xml:space="preserve"> </w:t>
      </w:r>
      <w:r w:rsidR="00DA151C" w:rsidRPr="00375DDE">
        <w:rPr>
          <w:rFonts w:cstheme="minorHAnsi"/>
        </w:rPr>
        <w:t xml:space="preserve">la base de datos </w:t>
      </w:r>
      <w:proofErr w:type="spellStart"/>
      <w:r w:rsidR="00DA151C" w:rsidRPr="00375DDE">
        <w:rPr>
          <w:rFonts w:cstheme="minorHAnsi"/>
        </w:rPr>
        <w:t>Endnote</w:t>
      </w:r>
      <w:proofErr w:type="spellEnd"/>
      <w:r w:rsidR="0006173E" w:rsidRPr="00375DDE">
        <w:rPr>
          <w:rFonts w:cstheme="minorHAnsi"/>
        </w:rPr>
        <w:t xml:space="preserve"> </w:t>
      </w:r>
      <w:r w:rsidR="00DA151C" w:rsidRPr="00375DDE">
        <w:rPr>
          <w:rFonts w:cstheme="minorHAnsi"/>
        </w:rPr>
        <w:t>con</w:t>
      </w:r>
      <w:r w:rsidR="00663996" w:rsidRPr="00375DDE">
        <w:rPr>
          <w:rFonts w:cstheme="minorHAnsi"/>
        </w:rPr>
        <w:t xml:space="preserve"> las siguientes</w:t>
      </w:r>
      <w:r w:rsidR="0006173E" w:rsidRPr="00375DDE">
        <w:rPr>
          <w:rFonts w:cstheme="minorHAnsi"/>
        </w:rPr>
        <w:t xml:space="preserve"> categorías de </w:t>
      </w:r>
      <w:r w:rsidR="00DA151C" w:rsidRPr="00375DDE">
        <w:rPr>
          <w:rFonts w:cstheme="minorHAnsi"/>
        </w:rPr>
        <w:t>búsqueda</w:t>
      </w:r>
      <w:r w:rsidR="00ED22EA" w:rsidRPr="00375DDE">
        <w:rPr>
          <w:rFonts w:cstheme="minorHAnsi"/>
        </w:rPr>
        <w:t xml:space="preserve">; </w:t>
      </w:r>
      <w:r w:rsidR="009B5B18" w:rsidRPr="00375DDE">
        <w:rPr>
          <w:rFonts w:cstheme="minorHAnsi"/>
        </w:rPr>
        <w:t xml:space="preserve">Colombia, PNN Gorgona y </w:t>
      </w:r>
      <w:r w:rsidR="00ED22EA" w:rsidRPr="00375DDE">
        <w:rPr>
          <w:rFonts w:cstheme="minorHAnsi"/>
        </w:rPr>
        <w:t xml:space="preserve">SFF </w:t>
      </w:r>
      <w:proofErr w:type="spellStart"/>
      <w:r w:rsidR="00ED22EA" w:rsidRPr="00375DDE">
        <w:rPr>
          <w:rFonts w:cstheme="minorHAnsi"/>
        </w:rPr>
        <w:t>Malpelo</w:t>
      </w:r>
      <w:proofErr w:type="spellEnd"/>
      <w:r w:rsidR="009B5B18" w:rsidRPr="00375DDE">
        <w:rPr>
          <w:rFonts w:cstheme="minorHAnsi"/>
        </w:rPr>
        <w:t>.</w:t>
      </w:r>
      <w:r w:rsidR="00ED22EA" w:rsidRPr="00375DDE">
        <w:rPr>
          <w:rFonts w:cstheme="minorHAnsi"/>
        </w:rPr>
        <w:t xml:space="preserve"> </w:t>
      </w:r>
    </w:p>
    <w:p w14:paraId="0B0E5A78" w14:textId="7AA79D64" w:rsidR="001E0239" w:rsidRPr="00375DDE" w:rsidRDefault="00534925" w:rsidP="00375DDE">
      <w:pPr>
        <w:jc w:val="both"/>
        <w:rPr>
          <w:rFonts w:cstheme="minorHAnsi"/>
        </w:rPr>
      </w:pPr>
      <w:r w:rsidRPr="00375DDE">
        <w:rPr>
          <w:rFonts w:cstheme="minorHAnsi"/>
        </w:rPr>
        <w:t>Posteriormente se continu</w:t>
      </w:r>
      <w:r w:rsidR="001E7BC8">
        <w:rPr>
          <w:rFonts w:cstheme="minorHAnsi"/>
        </w:rPr>
        <w:t>ó</w:t>
      </w:r>
      <w:r w:rsidRPr="00375DDE">
        <w:rPr>
          <w:rFonts w:cstheme="minorHAnsi"/>
        </w:rPr>
        <w:t xml:space="preserve"> </w:t>
      </w:r>
      <w:r w:rsidR="001E7BC8">
        <w:rPr>
          <w:rFonts w:cstheme="minorHAnsi"/>
        </w:rPr>
        <w:t xml:space="preserve">con </w:t>
      </w:r>
      <w:r w:rsidRPr="00375DDE">
        <w:rPr>
          <w:rFonts w:cstheme="minorHAnsi"/>
        </w:rPr>
        <w:t>la búsqueda</w:t>
      </w:r>
      <w:r w:rsidR="001E7BC8">
        <w:rPr>
          <w:rFonts w:cstheme="minorHAnsi"/>
        </w:rPr>
        <w:t xml:space="preserve"> de trabajos para el pacifico </w:t>
      </w:r>
      <w:r w:rsidR="00F4773D">
        <w:rPr>
          <w:rFonts w:cstheme="minorHAnsi"/>
        </w:rPr>
        <w:t>colombiano</w:t>
      </w:r>
      <w:r w:rsidRPr="00375DDE">
        <w:rPr>
          <w:rFonts w:cstheme="minorHAnsi"/>
        </w:rPr>
        <w:t xml:space="preserve"> para ca</w:t>
      </w:r>
      <w:r w:rsidR="000F7136" w:rsidRPr="00375DDE">
        <w:rPr>
          <w:rFonts w:cstheme="minorHAnsi"/>
        </w:rPr>
        <w:t>da uno de los grupos anteriormente</w:t>
      </w:r>
      <w:r w:rsidRPr="00375DDE">
        <w:rPr>
          <w:rFonts w:cstheme="minorHAnsi"/>
        </w:rPr>
        <w:t xml:space="preserve"> mencionados</w:t>
      </w:r>
      <w:r w:rsidR="001E7BC8">
        <w:rPr>
          <w:rFonts w:cstheme="minorHAnsi"/>
        </w:rPr>
        <w:t xml:space="preserve"> (invertebrados, mamíferos, </w:t>
      </w:r>
      <w:proofErr w:type="spellStart"/>
      <w:r w:rsidR="001E7BC8">
        <w:rPr>
          <w:rFonts w:cstheme="minorHAnsi"/>
        </w:rPr>
        <w:t>etc</w:t>
      </w:r>
      <w:proofErr w:type="spellEnd"/>
      <w:r w:rsidR="001E7BC8">
        <w:rPr>
          <w:rFonts w:cstheme="minorHAnsi"/>
        </w:rPr>
        <w:t>)</w:t>
      </w:r>
      <w:r w:rsidRPr="00375DDE">
        <w:rPr>
          <w:rFonts w:cstheme="minorHAnsi"/>
        </w:rPr>
        <w:t xml:space="preserve">, </w:t>
      </w:r>
      <w:r w:rsidR="001E7BC8">
        <w:rPr>
          <w:rFonts w:cstheme="minorHAnsi"/>
        </w:rPr>
        <w:t xml:space="preserve">para evitar olvidar algún trabajo para </w:t>
      </w:r>
      <w:r w:rsidR="001A69F4">
        <w:rPr>
          <w:rFonts w:cstheme="minorHAnsi"/>
        </w:rPr>
        <w:t>Colombia</w:t>
      </w:r>
      <w:r w:rsidR="001E7BC8">
        <w:rPr>
          <w:rFonts w:cstheme="minorHAnsi"/>
        </w:rPr>
        <w:t xml:space="preserve">, cuyo título no tuviera las palabras Colombia, </w:t>
      </w:r>
      <w:proofErr w:type="spellStart"/>
      <w:r w:rsidR="001E7BC8">
        <w:rPr>
          <w:rFonts w:cstheme="minorHAnsi"/>
        </w:rPr>
        <w:t>Malpelo</w:t>
      </w:r>
      <w:proofErr w:type="spellEnd"/>
      <w:r w:rsidR="001E7BC8">
        <w:rPr>
          <w:rFonts w:cstheme="minorHAnsi"/>
        </w:rPr>
        <w:t xml:space="preserve"> o Gorgona. </w:t>
      </w:r>
    </w:p>
    <w:p w14:paraId="027C84D5" w14:textId="3EE80D81" w:rsidR="001A69F4" w:rsidRDefault="00663996" w:rsidP="00375DDE">
      <w:pPr>
        <w:jc w:val="both"/>
        <w:rPr>
          <w:rFonts w:cstheme="minorHAnsi"/>
        </w:rPr>
      </w:pPr>
      <w:r w:rsidRPr="00375DDE">
        <w:rPr>
          <w:rFonts w:cstheme="minorHAnsi"/>
        </w:rPr>
        <w:t>Una vez obtenida la información disponible para Colombia</w:t>
      </w:r>
      <w:r w:rsidR="001E7BC8">
        <w:rPr>
          <w:rFonts w:cstheme="minorHAnsi"/>
        </w:rPr>
        <w:t xml:space="preserve"> </w:t>
      </w:r>
      <w:r w:rsidR="00A02EC1">
        <w:rPr>
          <w:rFonts w:cstheme="minorHAnsi"/>
        </w:rPr>
        <w:t>con un total de</w:t>
      </w:r>
      <w:r w:rsidR="00A02EC1" w:rsidRPr="00C84918">
        <w:rPr>
          <w:rFonts w:cstheme="minorHAnsi"/>
        </w:rPr>
        <w:t xml:space="preserve"> </w:t>
      </w:r>
      <w:r w:rsidR="00B16D0E">
        <w:rPr>
          <w:rFonts w:cstheme="minorHAnsi"/>
          <w:color w:val="000000" w:themeColor="text1"/>
        </w:rPr>
        <w:t xml:space="preserve">128 </w:t>
      </w:r>
      <w:r w:rsidR="00A02EC1" w:rsidRPr="00E16EE8">
        <w:rPr>
          <w:rFonts w:cstheme="minorHAnsi"/>
          <w:color w:val="000000" w:themeColor="text1"/>
        </w:rPr>
        <w:t>artículos</w:t>
      </w:r>
      <w:r w:rsidR="00A02EC1">
        <w:rPr>
          <w:rFonts w:cstheme="minorHAnsi"/>
        </w:rPr>
        <w:t xml:space="preserve">, </w:t>
      </w:r>
      <w:r w:rsidR="005A343E" w:rsidRPr="00375DDE">
        <w:rPr>
          <w:rFonts w:cstheme="minorHAnsi"/>
        </w:rPr>
        <w:t>se inició con la búsqueda de nu</w:t>
      </w:r>
      <w:r w:rsidR="003E327B">
        <w:rPr>
          <w:rFonts w:cstheme="minorHAnsi"/>
        </w:rPr>
        <w:t>evas referencias bibliográficas</w:t>
      </w:r>
      <w:r w:rsidR="00C84918">
        <w:rPr>
          <w:rFonts w:cstheme="minorHAnsi"/>
        </w:rPr>
        <w:t>.</w:t>
      </w:r>
      <w:r w:rsidR="00A02EC1">
        <w:rPr>
          <w:rFonts w:cstheme="minorHAnsi"/>
        </w:rPr>
        <w:t xml:space="preserve"> </w:t>
      </w:r>
      <w:r w:rsidR="00C84918">
        <w:rPr>
          <w:rFonts w:cstheme="minorHAnsi"/>
        </w:rPr>
        <w:t>L</w:t>
      </w:r>
      <w:r w:rsidR="001A69F4">
        <w:rPr>
          <w:rFonts w:cstheme="minorHAnsi"/>
        </w:rPr>
        <w:t>os nuevos artículos</w:t>
      </w:r>
      <w:r w:rsidR="00C84918">
        <w:rPr>
          <w:rFonts w:cstheme="minorHAnsi"/>
        </w:rPr>
        <w:t xml:space="preserve"> obtenidos</w:t>
      </w:r>
      <w:r w:rsidR="001A69F4">
        <w:rPr>
          <w:rFonts w:cstheme="minorHAnsi"/>
        </w:rPr>
        <w:t xml:space="preserve"> eran comparados con los encontrados entre el 2015 y 2016 para Colombia.</w:t>
      </w:r>
      <w:r w:rsidR="003E327B">
        <w:rPr>
          <w:rFonts w:cstheme="minorHAnsi"/>
        </w:rPr>
        <w:t xml:space="preserve"> </w:t>
      </w:r>
      <w:r w:rsidR="00FB3E78" w:rsidRPr="00375DDE">
        <w:rPr>
          <w:rFonts w:cstheme="minorHAnsi"/>
        </w:rPr>
        <w:t>Al finalizar la recopilación de información para el presente año, se agregaron las referencias bibliográficas a la base de datos “</w:t>
      </w:r>
      <w:proofErr w:type="spellStart"/>
      <w:r w:rsidR="00FB3E78" w:rsidRPr="00375DDE">
        <w:rPr>
          <w:rFonts w:cstheme="minorHAnsi"/>
        </w:rPr>
        <w:t>EndNote</w:t>
      </w:r>
      <w:proofErr w:type="spellEnd"/>
      <w:r w:rsidR="00FB3E78" w:rsidRPr="00375DDE">
        <w:rPr>
          <w:rFonts w:cstheme="minorHAnsi"/>
        </w:rPr>
        <w:t xml:space="preserve">”. </w:t>
      </w:r>
    </w:p>
    <w:p w14:paraId="17995A06" w14:textId="212E943E" w:rsidR="005A343E" w:rsidRPr="00375DDE" w:rsidRDefault="005A343E" w:rsidP="00375DDE">
      <w:pPr>
        <w:jc w:val="both"/>
        <w:rPr>
          <w:rFonts w:cstheme="minorHAnsi"/>
        </w:rPr>
      </w:pPr>
      <w:r w:rsidRPr="00375DDE">
        <w:rPr>
          <w:rFonts w:cstheme="minorHAnsi"/>
        </w:rPr>
        <w:t>Para aumentar la facilidad de navegación a través de la base de datos, cada referencia fue etiquetada con palabras claves relevantes, entre ellas</w:t>
      </w:r>
      <w:r w:rsidR="003B242F" w:rsidRPr="00375DDE">
        <w:rPr>
          <w:rFonts w:cstheme="minorHAnsi"/>
        </w:rPr>
        <w:t xml:space="preserve"> (</w:t>
      </w:r>
      <w:proofErr w:type="spellStart"/>
      <w:r w:rsidR="003B242F" w:rsidRPr="00375DDE">
        <w:rPr>
          <w:rFonts w:cstheme="minorHAnsi"/>
        </w:rPr>
        <w:t>Diaz</w:t>
      </w:r>
      <w:proofErr w:type="spellEnd"/>
      <w:r w:rsidR="003B242F" w:rsidRPr="00375DDE">
        <w:rPr>
          <w:rFonts w:cstheme="minorHAnsi"/>
        </w:rPr>
        <w:t>, 2</w:t>
      </w:r>
      <w:r w:rsidR="00663996" w:rsidRPr="00375DDE">
        <w:rPr>
          <w:rFonts w:cstheme="minorHAnsi"/>
        </w:rPr>
        <w:t>016)</w:t>
      </w:r>
      <w:r w:rsidRPr="00375DDE">
        <w:rPr>
          <w:rFonts w:cstheme="minorHAnsi"/>
        </w:rPr>
        <w:t>:</w:t>
      </w:r>
    </w:p>
    <w:p w14:paraId="0A978B56" w14:textId="57057A96" w:rsidR="003B242F" w:rsidRPr="00375DDE" w:rsidRDefault="003B242F" w:rsidP="00375DDE">
      <w:pPr>
        <w:pStyle w:val="Prrafodelista"/>
        <w:numPr>
          <w:ilvl w:val="0"/>
          <w:numId w:val="2"/>
        </w:numPr>
        <w:jc w:val="both"/>
        <w:rPr>
          <w:rFonts w:cstheme="minorHAnsi"/>
        </w:rPr>
      </w:pPr>
      <w:r w:rsidRPr="00375DDE">
        <w:rPr>
          <w:rFonts w:cstheme="minorHAnsi"/>
        </w:rPr>
        <w:t>Á</w:t>
      </w:r>
      <w:r w:rsidR="005A343E" w:rsidRPr="00375DDE">
        <w:rPr>
          <w:rFonts w:cstheme="minorHAnsi"/>
        </w:rPr>
        <w:t xml:space="preserve">rea núcleo:, </w:t>
      </w:r>
      <w:proofErr w:type="spellStart"/>
      <w:r w:rsidR="005A343E" w:rsidRPr="00375DDE">
        <w:rPr>
          <w:rFonts w:cstheme="minorHAnsi"/>
        </w:rPr>
        <w:t>Mal</w:t>
      </w:r>
      <w:r w:rsidRPr="00375DDE">
        <w:rPr>
          <w:rFonts w:cstheme="minorHAnsi"/>
        </w:rPr>
        <w:t>pelo</w:t>
      </w:r>
      <w:proofErr w:type="spellEnd"/>
      <w:r w:rsidRPr="00375DDE">
        <w:rPr>
          <w:rFonts w:cstheme="minorHAnsi"/>
        </w:rPr>
        <w:t xml:space="preserve">, Gorgona </w:t>
      </w:r>
      <w:r w:rsidR="00AC522D">
        <w:rPr>
          <w:rFonts w:cstheme="minorHAnsi"/>
        </w:rPr>
        <w:t xml:space="preserve"> </w:t>
      </w:r>
    </w:p>
    <w:p w14:paraId="64BF22C5" w14:textId="719C55B5" w:rsidR="003B242F" w:rsidRPr="00375DDE" w:rsidRDefault="003B242F" w:rsidP="00375DDE">
      <w:pPr>
        <w:pStyle w:val="Prrafodelista"/>
        <w:numPr>
          <w:ilvl w:val="0"/>
          <w:numId w:val="2"/>
        </w:numPr>
        <w:jc w:val="both"/>
        <w:rPr>
          <w:rFonts w:cstheme="minorHAnsi"/>
        </w:rPr>
      </w:pPr>
      <w:r w:rsidRPr="00375DDE">
        <w:rPr>
          <w:rFonts w:cstheme="minorHAnsi"/>
        </w:rPr>
        <w:t>T</w:t>
      </w:r>
      <w:r w:rsidR="005A343E" w:rsidRPr="00375DDE">
        <w:rPr>
          <w:rFonts w:cstheme="minorHAnsi"/>
        </w:rPr>
        <w:t xml:space="preserve">axonomía: </w:t>
      </w:r>
      <w:proofErr w:type="spellStart"/>
      <w:r w:rsidR="005A343E" w:rsidRPr="00375DDE">
        <w:rPr>
          <w:rFonts w:cstheme="minorHAnsi"/>
        </w:rPr>
        <w:t>Condrictios</w:t>
      </w:r>
      <w:proofErr w:type="spellEnd"/>
      <w:r w:rsidR="005A343E" w:rsidRPr="00375DDE">
        <w:rPr>
          <w:rFonts w:cstheme="minorHAnsi"/>
        </w:rPr>
        <w:t xml:space="preserve">, </w:t>
      </w:r>
      <w:r w:rsidR="00663996" w:rsidRPr="00375DDE">
        <w:rPr>
          <w:rFonts w:cstheme="minorHAnsi"/>
        </w:rPr>
        <w:t>Osteíctios</w:t>
      </w:r>
      <w:r w:rsidR="005A343E" w:rsidRPr="00375DDE">
        <w:rPr>
          <w:rFonts w:cstheme="minorHAnsi"/>
        </w:rPr>
        <w:t>, Mamíferos, Invertebrados, Reptiles,</w:t>
      </w:r>
      <w:r w:rsidRPr="00375DDE">
        <w:rPr>
          <w:rFonts w:cstheme="minorHAnsi"/>
        </w:rPr>
        <w:t xml:space="preserve"> </w:t>
      </w:r>
      <w:r w:rsidR="005A343E" w:rsidRPr="00375DDE">
        <w:rPr>
          <w:rFonts w:cstheme="minorHAnsi"/>
        </w:rPr>
        <w:t xml:space="preserve">Ecosistemas, Estudios, y </w:t>
      </w:r>
      <w:proofErr w:type="spellStart"/>
      <w:r w:rsidR="005A343E" w:rsidRPr="00375DDE">
        <w:rPr>
          <w:rFonts w:cstheme="minorHAnsi"/>
        </w:rPr>
        <w:t>taxa</w:t>
      </w:r>
      <w:proofErr w:type="spellEnd"/>
      <w:r w:rsidR="005A343E" w:rsidRPr="00375DDE">
        <w:rPr>
          <w:rFonts w:cstheme="minorHAnsi"/>
        </w:rPr>
        <w:t xml:space="preserve"> más específicos (</w:t>
      </w:r>
      <w:proofErr w:type="spellStart"/>
      <w:r w:rsidR="005A343E" w:rsidRPr="00375DDE">
        <w:rPr>
          <w:rFonts w:cstheme="minorHAnsi"/>
        </w:rPr>
        <w:t>e.g</w:t>
      </w:r>
      <w:proofErr w:type="spellEnd"/>
      <w:r w:rsidR="005A343E" w:rsidRPr="00375DDE">
        <w:rPr>
          <w:rFonts w:cstheme="minorHAnsi"/>
        </w:rPr>
        <w:t xml:space="preserve">. </w:t>
      </w:r>
      <w:proofErr w:type="spellStart"/>
      <w:r w:rsidR="005A343E" w:rsidRPr="00375DDE">
        <w:rPr>
          <w:rFonts w:cstheme="minorHAnsi"/>
        </w:rPr>
        <w:t>elasmobranchii</w:t>
      </w:r>
      <w:proofErr w:type="spellEnd"/>
      <w:r w:rsidR="005A343E" w:rsidRPr="00375DDE">
        <w:rPr>
          <w:rFonts w:cstheme="minorHAnsi"/>
        </w:rPr>
        <w:t xml:space="preserve">, </w:t>
      </w:r>
      <w:proofErr w:type="spellStart"/>
      <w:r w:rsidR="005A343E" w:rsidRPr="00375DDE">
        <w:rPr>
          <w:rFonts w:cstheme="minorHAnsi"/>
        </w:rPr>
        <w:t>decapoda</w:t>
      </w:r>
      <w:proofErr w:type="spellEnd"/>
      <w:r w:rsidR="005A343E" w:rsidRPr="00375DDE">
        <w:rPr>
          <w:rFonts w:cstheme="minorHAnsi"/>
        </w:rPr>
        <w:t xml:space="preserve">, </w:t>
      </w:r>
      <w:proofErr w:type="spellStart"/>
      <w:r w:rsidR="005A343E" w:rsidRPr="00375DDE">
        <w:rPr>
          <w:rFonts w:cstheme="minorHAnsi"/>
        </w:rPr>
        <w:t>echinodermata</w:t>
      </w:r>
      <w:proofErr w:type="spellEnd"/>
      <w:r w:rsidR="005A343E" w:rsidRPr="00375DDE">
        <w:rPr>
          <w:rFonts w:cstheme="minorHAnsi"/>
        </w:rPr>
        <w:t>).</w:t>
      </w:r>
    </w:p>
    <w:p w14:paraId="09655EC6" w14:textId="2AD73C27" w:rsidR="005A343E" w:rsidRPr="00375DDE" w:rsidRDefault="005A343E" w:rsidP="00375DDE">
      <w:pPr>
        <w:pStyle w:val="Prrafodelista"/>
        <w:numPr>
          <w:ilvl w:val="0"/>
          <w:numId w:val="2"/>
        </w:numPr>
        <w:jc w:val="both"/>
        <w:rPr>
          <w:rFonts w:cstheme="minorHAnsi"/>
        </w:rPr>
      </w:pPr>
      <w:r w:rsidRPr="00375DDE">
        <w:rPr>
          <w:rFonts w:cstheme="minorHAnsi"/>
        </w:rPr>
        <w:t xml:space="preserve">Según el tipo de información que ofrece la publicación: </w:t>
      </w:r>
      <w:proofErr w:type="spellStart"/>
      <w:r w:rsidRPr="00375DDE">
        <w:rPr>
          <w:rFonts w:cstheme="minorHAnsi"/>
        </w:rPr>
        <w:t>Biology</w:t>
      </w:r>
      <w:proofErr w:type="spellEnd"/>
      <w:r w:rsidRPr="00375DDE">
        <w:rPr>
          <w:rFonts w:cstheme="minorHAnsi"/>
        </w:rPr>
        <w:t xml:space="preserve">, </w:t>
      </w:r>
      <w:proofErr w:type="spellStart"/>
      <w:r w:rsidRPr="00375DDE">
        <w:rPr>
          <w:rFonts w:cstheme="minorHAnsi"/>
        </w:rPr>
        <w:t>Diversity</w:t>
      </w:r>
      <w:proofErr w:type="spellEnd"/>
      <w:r w:rsidRPr="00375DDE">
        <w:rPr>
          <w:rFonts w:cstheme="minorHAnsi"/>
        </w:rPr>
        <w:t>,</w:t>
      </w:r>
      <w:r w:rsidR="003B242F" w:rsidRPr="00375DDE">
        <w:rPr>
          <w:rFonts w:cstheme="minorHAnsi"/>
        </w:rPr>
        <w:t xml:space="preserve"> </w:t>
      </w:r>
      <w:proofErr w:type="spellStart"/>
      <w:r w:rsidRPr="00375DDE">
        <w:rPr>
          <w:rFonts w:cstheme="minorHAnsi"/>
        </w:rPr>
        <w:t>Ecology</w:t>
      </w:r>
      <w:proofErr w:type="spellEnd"/>
      <w:r w:rsidRPr="00375DDE">
        <w:rPr>
          <w:rFonts w:cstheme="minorHAnsi"/>
        </w:rPr>
        <w:t xml:space="preserve">, </w:t>
      </w:r>
      <w:proofErr w:type="spellStart"/>
      <w:r w:rsidRPr="00375DDE">
        <w:rPr>
          <w:rFonts w:cstheme="minorHAnsi"/>
        </w:rPr>
        <w:t>Community</w:t>
      </w:r>
      <w:proofErr w:type="spellEnd"/>
      <w:r w:rsidRPr="00375DDE">
        <w:rPr>
          <w:rFonts w:cstheme="minorHAnsi"/>
        </w:rPr>
        <w:t xml:space="preserve">, </w:t>
      </w:r>
      <w:proofErr w:type="spellStart"/>
      <w:r w:rsidRPr="00375DDE">
        <w:rPr>
          <w:rFonts w:cstheme="minorHAnsi"/>
        </w:rPr>
        <w:t>Population</w:t>
      </w:r>
      <w:proofErr w:type="spellEnd"/>
      <w:r w:rsidRPr="00375DDE">
        <w:rPr>
          <w:rFonts w:cstheme="minorHAnsi"/>
        </w:rPr>
        <w:t xml:space="preserve">, </w:t>
      </w:r>
      <w:proofErr w:type="spellStart"/>
      <w:r w:rsidRPr="00375DDE">
        <w:rPr>
          <w:rFonts w:cstheme="minorHAnsi"/>
        </w:rPr>
        <w:t>Climate</w:t>
      </w:r>
      <w:proofErr w:type="spellEnd"/>
      <w:r w:rsidRPr="00375DDE">
        <w:rPr>
          <w:rFonts w:cstheme="minorHAnsi"/>
        </w:rPr>
        <w:t xml:space="preserve">, </w:t>
      </w:r>
      <w:proofErr w:type="spellStart"/>
      <w:r w:rsidRPr="00375DDE">
        <w:rPr>
          <w:rFonts w:cstheme="minorHAnsi"/>
        </w:rPr>
        <w:t>Oceanography</w:t>
      </w:r>
      <w:proofErr w:type="spellEnd"/>
      <w:r w:rsidRPr="00375DDE">
        <w:rPr>
          <w:rFonts w:cstheme="minorHAnsi"/>
        </w:rPr>
        <w:t xml:space="preserve">, </w:t>
      </w:r>
      <w:proofErr w:type="spellStart"/>
      <w:r w:rsidRPr="00375DDE">
        <w:rPr>
          <w:rFonts w:cstheme="minorHAnsi"/>
        </w:rPr>
        <w:t>Fisheries</w:t>
      </w:r>
      <w:proofErr w:type="spellEnd"/>
      <w:r w:rsidRPr="00375DDE">
        <w:rPr>
          <w:rFonts w:cstheme="minorHAnsi"/>
        </w:rPr>
        <w:t>,</w:t>
      </w:r>
      <w:r w:rsidR="003B242F" w:rsidRPr="00375DDE">
        <w:rPr>
          <w:rFonts w:cstheme="minorHAnsi"/>
        </w:rPr>
        <w:t xml:space="preserve"> </w:t>
      </w:r>
      <w:proofErr w:type="spellStart"/>
      <w:r w:rsidRPr="00375DDE">
        <w:rPr>
          <w:rFonts w:cstheme="minorHAnsi"/>
        </w:rPr>
        <w:t>Invasive</w:t>
      </w:r>
      <w:proofErr w:type="spellEnd"/>
      <w:r w:rsidRPr="00375DDE">
        <w:rPr>
          <w:rFonts w:cstheme="minorHAnsi"/>
        </w:rPr>
        <w:t xml:space="preserve"> </w:t>
      </w:r>
      <w:proofErr w:type="spellStart"/>
      <w:r w:rsidRPr="00375DDE">
        <w:rPr>
          <w:rFonts w:cstheme="minorHAnsi"/>
        </w:rPr>
        <w:t>species</w:t>
      </w:r>
      <w:proofErr w:type="spellEnd"/>
      <w:r w:rsidRPr="00375DDE">
        <w:rPr>
          <w:rFonts w:cstheme="minorHAnsi"/>
        </w:rPr>
        <w:t>.</w:t>
      </w:r>
    </w:p>
    <w:p w14:paraId="3B0831EB" w14:textId="77777777" w:rsidR="00020824" w:rsidRPr="00375DDE" w:rsidRDefault="00020824" w:rsidP="00375DDE">
      <w:pPr>
        <w:jc w:val="both"/>
        <w:rPr>
          <w:rFonts w:cstheme="minorHAnsi"/>
          <w:b/>
        </w:rPr>
      </w:pPr>
    </w:p>
    <w:p w14:paraId="0E98CA9D" w14:textId="77777777" w:rsidR="00886146" w:rsidRDefault="00886146" w:rsidP="004606CE">
      <w:pPr>
        <w:jc w:val="center"/>
        <w:rPr>
          <w:rFonts w:cstheme="minorHAnsi"/>
          <w:b/>
        </w:rPr>
      </w:pPr>
    </w:p>
    <w:p w14:paraId="1306E7E0" w14:textId="4F6B44CA" w:rsidR="00886146" w:rsidRDefault="00277BB5" w:rsidP="00886146">
      <w:pPr>
        <w:jc w:val="center"/>
        <w:rPr>
          <w:rFonts w:cstheme="minorHAnsi"/>
          <w:b/>
        </w:rPr>
      </w:pPr>
      <w:r w:rsidRPr="00375DDE">
        <w:rPr>
          <w:rFonts w:cstheme="minorHAnsi"/>
          <w:b/>
        </w:rPr>
        <w:t>RESULTADOS</w:t>
      </w:r>
    </w:p>
    <w:p w14:paraId="613AC941" w14:textId="77777777" w:rsidR="00886146" w:rsidRDefault="00886146" w:rsidP="00886146">
      <w:pPr>
        <w:jc w:val="center"/>
        <w:rPr>
          <w:rFonts w:cstheme="minorHAnsi"/>
          <w:b/>
        </w:rPr>
      </w:pPr>
    </w:p>
    <w:p w14:paraId="098EC9D0" w14:textId="3D211AEA" w:rsidR="00A738D2" w:rsidRDefault="005E10D4" w:rsidP="00886146">
      <w:pPr>
        <w:jc w:val="both"/>
        <w:rPr>
          <w:rFonts w:cstheme="minorHAnsi"/>
          <w:b/>
        </w:rPr>
      </w:pPr>
      <w:r>
        <w:rPr>
          <w:rFonts w:cstheme="minorHAnsi"/>
          <w:b/>
        </w:rPr>
        <w:t xml:space="preserve">Identificación de trabajos para el Pacífico Colombiano dentro de </w:t>
      </w:r>
      <w:proofErr w:type="spellStart"/>
      <w:r>
        <w:rPr>
          <w:rFonts w:cstheme="minorHAnsi"/>
          <w:b/>
        </w:rPr>
        <w:t>EndNote</w:t>
      </w:r>
      <w:proofErr w:type="spellEnd"/>
    </w:p>
    <w:p w14:paraId="4D35395C" w14:textId="45E0DD25" w:rsidR="00A15561" w:rsidRPr="00016A65" w:rsidRDefault="00020824" w:rsidP="00886146">
      <w:pPr>
        <w:jc w:val="both"/>
        <w:rPr>
          <w:rFonts w:cstheme="minorHAnsi"/>
        </w:rPr>
      </w:pPr>
      <w:r w:rsidRPr="005E10D4">
        <w:rPr>
          <w:rFonts w:cstheme="minorHAnsi"/>
        </w:rPr>
        <w:t xml:space="preserve">Al iniciar </w:t>
      </w:r>
      <w:r w:rsidR="00F15B59" w:rsidRPr="005E10D4">
        <w:rPr>
          <w:rFonts w:cstheme="minorHAnsi"/>
        </w:rPr>
        <w:t>la búsqueda de información dentro de la base de datos “</w:t>
      </w:r>
      <w:proofErr w:type="spellStart"/>
      <w:r w:rsidR="00F15B59" w:rsidRPr="005E10D4">
        <w:rPr>
          <w:rFonts w:cstheme="minorHAnsi"/>
        </w:rPr>
        <w:t>EndNote</w:t>
      </w:r>
      <w:proofErr w:type="spellEnd"/>
      <w:r w:rsidR="00F15B59" w:rsidRPr="005E10D4">
        <w:rPr>
          <w:rFonts w:cstheme="minorHAnsi"/>
        </w:rPr>
        <w:t>” se obtuv</w:t>
      </w:r>
      <w:r w:rsidR="005E10D4" w:rsidRPr="005E10D4">
        <w:rPr>
          <w:rFonts w:cstheme="minorHAnsi"/>
        </w:rPr>
        <w:t>o</w:t>
      </w:r>
      <w:r w:rsidR="00F15B59" w:rsidRPr="005E10D4">
        <w:rPr>
          <w:rFonts w:cstheme="minorHAnsi"/>
        </w:rPr>
        <w:t xml:space="preserve"> </w:t>
      </w:r>
      <w:r w:rsidR="00F15B59" w:rsidRPr="00016A65">
        <w:rPr>
          <w:rFonts w:cstheme="minorHAnsi"/>
        </w:rPr>
        <w:t>el siguiente número de artículos por cada categoría de búsqueda.</w:t>
      </w:r>
      <w:r w:rsidR="008028A7" w:rsidRPr="00016A65">
        <w:rPr>
          <w:rFonts w:cstheme="minorHAnsi"/>
        </w:rPr>
        <w:t xml:space="preserve"> </w:t>
      </w:r>
    </w:p>
    <w:p w14:paraId="21E97A10" w14:textId="1DEBDFFA" w:rsidR="003E327B" w:rsidRDefault="003E327B" w:rsidP="00A15561"/>
    <w:p w14:paraId="405D79AD" w14:textId="3B55CCCC" w:rsidR="00020824" w:rsidRDefault="00A15561" w:rsidP="00A15561">
      <w:r>
        <w:t xml:space="preserve">Búsqueda por Grupo: </w:t>
      </w:r>
    </w:p>
    <w:p w14:paraId="1C6DC2BE" w14:textId="32650154" w:rsidR="00714A4F" w:rsidRPr="00711C10" w:rsidRDefault="00714A4F" w:rsidP="00E16EE8">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5"/>
        <w:gridCol w:w="1725"/>
      </w:tblGrid>
      <w:tr w:rsidR="00A15561" w14:paraId="09DDDDFF" w14:textId="321322DE" w:rsidTr="00B551E9">
        <w:trPr>
          <w:trHeight w:val="345"/>
          <w:jc w:val="center"/>
        </w:trPr>
        <w:tc>
          <w:tcPr>
            <w:tcW w:w="1545" w:type="dxa"/>
          </w:tcPr>
          <w:p w14:paraId="295A578F" w14:textId="73770384" w:rsidR="00A15561" w:rsidRDefault="00A15561" w:rsidP="00A15561">
            <w:pPr>
              <w:pStyle w:val="Prrafodelista"/>
              <w:ind w:left="51"/>
              <w:jc w:val="both"/>
              <w:rPr>
                <w:rFonts w:cstheme="minorHAnsi"/>
              </w:rPr>
            </w:pPr>
            <w:r>
              <w:rPr>
                <w:rFonts w:cstheme="minorHAnsi"/>
              </w:rPr>
              <w:lastRenderedPageBreak/>
              <w:t xml:space="preserve">Grupo </w:t>
            </w:r>
          </w:p>
        </w:tc>
        <w:tc>
          <w:tcPr>
            <w:tcW w:w="1725" w:type="dxa"/>
          </w:tcPr>
          <w:p w14:paraId="232D792A" w14:textId="6C8A4352" w:rsidR="00A15561" w:rsidRDefault="00A15561" w:rsidP="00A15561">
            <w:pPr>
              <w:pStyle w:val="Prrafodelista"/>
              <w:ind w:left="51"/>
              <w:jc w:val="both"/>
              <w:rPr>
                <w:rFonts w:cstheme="minorHAnsi"/>
              </w:rPr>
            </w:pPr>
            <w:r>
              <w:rPr>
                <w:rFonts w:cstheme="minorHAnsi"/>
              </w:rPr>
              <w:t># De Referencias</w:t>
            </w:r>
          </w:p>
        </w:tc>
      </w:tr>
      <w:tr w:rsidR="00A15561" w14:paraId="480E8813" w14:textId="007EA6E4" w:rsidTr="00B551E9">
        <w:trPr>
          <w:trHeight w:val="450"/>
          <w:jc w:val="center"/>
        </w:trPr>
        <w:tc>
          <w:tcPr>
            <w:tcW w:w="1545" w:type="dxa"/>
          </w:tcPr>
          <w:p w14:paraId="7AC3E3FE" w14:textId="641EE5C6" w:rsidR="00A15561" w:rsidRDefault="00B551E9" w:rsidP="00A15561">
            <w:pPr>
              <w:pStyle w:val="Prrafodelista"/>
              <w:ind w:left="51"/>
              <w:jc w:val="both"/>
              <w:rPr>
                <w:rFonts w:cstheme="minorHAnsi"/>
              </w:rPr>
            </w:pPr>
            <w:proofErr w:type="spellStart"/>
            <w:r>
              <w:rPr>
                <w:rFonts w:cstheme="minorHAnsi"/>
              </w:rPr>
              <w:t>Condrictios</w:t>
            </w:r>
            <w:proofErr w:type="spellEnd"/>
          </w:p>
        </w:tc>
        <w:tc>
          <w:tcPr>
            <w:tcW w:w="1725" w:type="dxa"/>
          </w:tcPr>
          <w:p w14:paraId="15D51DD8" w14:textId="479BD4DB" w:rsidR="00A15561" w:rsidRDefault="00B2375B" w:rsidP="00A15561">
            <w:pPr>
              <w:pStyle w:val="Prrafodelista"/>
              <w:ind w:left="51"/>
              <w:jc w:val="both"/>
              <w:rPr>
                <w:rFonts w:cstheme="minorHAnsi"/>
              </w:rPr>
            </w:pPr>
            <w:r>
              <w:rPr>
                <w:rFonts w:cstheme="minorHAnsi"/>
              </w:rPr>
              <w:t>26</w:t>
            </w:r>
          </w:p>
        </w:tc>
      </w:tr>
      <w:tr w:rsidR="00A15561" w14:paraId="02841CA6" w14:textId="306E5755" w:rsidTr="00B551E9">
        <w:trPr>
          <w:trHeight w:val="405"/>
          <w:jc w:val="center"/>
        </w:trPr>
        <w:tc>
          <w:tcPr>
            <w:tcW w:w="1545" w:type="dxa"/>
          </w:tcPr>
          <w:p w14:paraId="0B7E2CAA" w14:textId="66155011" w:rsidR="00A15561" w:rsidRDefault="00B551E9" w:rsidP="00A15561">
            <w:pPr>
              <w:pStyle w:val="Prrafodelista"/>
              <w:ind w:left="51"/>
              <w:jc w:val="both"/>
              <w:rPr>
                <w:rFonts w:cstheme="minorHAnsi"/>
              </w:rPr>
            </w:pPr>
            <w:r>
              <w:rPr>
                <w:rFonts w:cstheme="minorHAnsi"/>
              </w:rPr>
              <w:t>Invertebrados</w:t>
            </w:r>
          </w:p>
        </w:tc>
        <w:tc>
          <w:tcPr>
            <w:tcW w:w="1725" w:type="dxa"/>
          </w:tcPr>
          <w:p w14:paraId="14193624" w14:textId="1C1B153C" w:rsidR="00A15561" w:rsidRDefault="00B2375B" w:rsidP="00A15561">
            <w:pPr>
              <w:pStyle w:val="Prrafodelista"/>
              <w:ind w:left="51"/>
              <w:jc w:val="both"/>
              <w:rPr>
                <w:rFonts w:cstheme="minorHAnsi"/>
              </w:rPr>
            </w:pPr>
            <w:r>
              <w:rPr>
                <w:rFonts w:cstheme="minorHAnsi"/>
              </w:rPr>
              <w:t>40</w:t>
            </w:r>
          </w:p>
        </w:tc>
      </w:tr>
      <w:tr w:rsidR="00A15561" w14:paraId="45585EB6" w14:textId="2BD387D4" w:rsidTr="00B551E9">
        <w:trPr>
          <w:trHeight w:val="450"/>
          <w:jc w:val="center"/>
        </w:trPr>
        <w:tc>
          <w:tcPr>
            <w:tcW w:w="1545" w:type="dxa"/>
          </w:tcPr>
          <w:p w14:paraId="7398BB5A" w14:textId="6F70B062" w:rsidR="00A15561" w:rsidRDefault="00B551E9" w:rsidP="00A15561">
            <w:pPr>
              <w:pStyle w:val="Prrafodelista"/>
              <w:ind w:left="51"/>
              <w:jc w:val="both"/>
              <w:rPr>
                <w:rFonts w:cstheme="minorHAnsi"/>
              </w:rPr>
            </w:pPr>
            <w:r>
              <w:rPr>
                <w:rFonts w:cstheme="minorHAnsi"/>
              </w:rPr>
              <w:t xml:space="preserve">Reptiles </w:t>
            </w:r>
          </w:p>
        </w:tc>
        <w:tc>
          <w:tcPr>
            <w:tcW w:w="1725" w:type="dxa"/>
          </w:tcPr>
          <w:p w14:paraId="6D0EAC53" w14:textId="2F1F8B1B" w:rsidR="00A15561" w:rsidRDefault="00C3425F" w:rsidP="00A15561">
            <w:pPr>
              <w:pStyle w:val="Prrafodelista"/>
              <w:ind w:left="51"/>
              <w:jc w:val="both"/>
              <w:rPr>
                <w:rFonts w:cstheme="minorHAnsi"/>
              </w:rPr>
            </w:pPr>
            <w:r>
              <w:rPr>
                <w:rFonts w:cstheme="minorHAnsi"/>
              </w:rPr>
              <w:t>1</w:t>
            </w:r>
            <w:r w:rsidR="004376F2">
              <w:rPr>
                <w:rFonts w:cstheme="minorHAnsi"/>
              </w:rPr>
              <w:t>0</w:t>
            </w:r>
          </w:p>
        </w:tc>
      </w:tr>
      <w:tr w:rsidR="00A15561" w14:paraId="25944D4C" w14:textId="7F010FDE" w:rsidTr="00B551E9">
        <w:trPr>
          <w:trHeight w:val="420"/>
          <w:jc w:val="center"/>
        </w:trPr>
        <w:tc>
          <w:tcPr>
            <w:tcW w:w="1545" w:type="dxa"/>
          </w:tcPr>
          <w:p w14:paraId="3E1E2593" w14:textId="39B96C35" w:rsidR="00A15561" w:rsidRDefault="00B551E9" w:rsidP="00A15561">
            <w:pPr>
              <w:pStyle w:val="Prrafodelista"/>
              <w:ind w:left="51"/>
              <w:jc w:val="both"/>
              <w:rPr>
                <w:rFonts w:cstheme="minorHAnsi"/>
              </w:rPr>
            </w:pPr>
            <w:r>
              <w:rPr>
                <w:rFonts w:cstheme="minorHAnsi"/>
              </w:rPr>
              <w:t>Osteíctios</w:t>
            </w:r>
          </w:p>
        </w:tc>
        <w:tc>
          <w:tcPr>
            <w:tcW w:w="1725" w:type="dxa"/>
          </w:tcPr>
          <w:p w14:paraId="66CAA365" w14:textId="30E2BA10" w:rsidR="00A15561" w:rsidRDefault="00B2375B" w:rsidP="00A15561">
            <w:pPr>
              <w:pStyle w:val="Prrafodelista"/>
              <w:ind w:left="51"/>
              <w:jc w:val="both"/>
              <w:rPr>
                <w:rFonts w:cstheme="minorHAnsi"/>
              </w:rPr>
            </w:pPr>
            <w:r>
              <w:rPr>
                <w:rFonts w:cstheme="minorHAnsi"/>
              </w:rPr>
              <w:t>31</w:t>
            </w:r>
          </w:p>
        </w:tc>
      </w:tr>
      <w:tr w:rsidR="00A15561" w14:paraId="49C0996E" w14:textId="0E6C971C" w:rsidTr="00B551E9">
        <w:trPr>
          <w:trHeight w:val="255"/>
          <w:jc w:val="center"/>
        </w:trPr>
        <w:tc>
          <w:tcPr>
            <w:tcW w:w="1545" w:type="dxa"/>
          </w:tcPr>
          <w:p w14:paraId="7C1B98C4" w14:textId="16C911B1" w:rsidR="00A15561" w:rsidRDefault="00B551E9" w:rsidP="00A15561">
            <w:pPr>
              <w:pStyle w:val="Prrafodelista"/>
              <w:ind w:left="51"/>
              <w:jc w:val="both"/>
              <w:rPr>
                <w:rFonts w:cstheme="minorHAnsi"/>
              </w:rPr>
            </w:pPr>
            <w:r>
              <w:rPr>
                <w:rFonts w:cstheme="minorHAnsi"/>
              </w:rPr>
              <w:t xml:space="preserve">Mamíferos </w:t>
            </w:r>
          </w:p>
        </w:tc>
        <w:tc>
          <w:tcPr>
            <w:tcW w:w="1725" w:type="dxa"/>
          </w:tcPr>
          <w:p w14:paraId="76EDB82D" w14:textId="60BEBC74" w:rsidR="00A15561" w:rsidRDefault="00C3425F" w:rsidP="00A15561">
            <w:pPr>
              <w:pStyle w:val="Prrafodelista"/>
              <w:ind w:left="51"/>
              <w:jc w:val="both"/>
              <w:rPr>
                <w:rFonts w:cstheme="minorHAnsi"/>
              </w:rPr>
            </w:pPr>
            <w:r>
              <w:rPr>
                <w:rFonts w:cstheme="minorHAnsi"/>
              </w:rPr>
              <w:t>7</w:t>
            </w:r>
          </w:p>
        </w:tc>
      </w:tr>
      <w:tr w:rsidR="00A15561" w14:paraId="1D8ABA0A" w14:textId="35EDFE76" w:rsidTr="00CD66B7">
        <w:trPr>
          <w:trHeight w:val="275"/>
          <w:jc w:val="center"/>
        </w:trPr>
        <w:tc>
          <w:tcPr>
            <w:tcW w:w="1545" w:type="dxa"/>
          </w:tcPr>
          <w:p w14:paraId="0DDE2053" w14:textId="593FC137" w:rsidR="00A15561" w:rsidRDefault="00B551E9" w:rsidP="00A15561">
            <w:pPr>
              <w:pStyle w:val="Prrafodelista"/>
              <w:ind w:left="51"/>
              <w:jc w:val="both"/>
              <w:rPr>
                <w:rFonts w:cstheme="minorHAnsi"/>
              </w:rPr>
            </w:pPr>
            <w:r>
              <w:rPr>
                <w:rFonts w:cstheme="minorHAnsi"/>
              </w:rPr>
              <w:t>CMAR</w:t>
            </w:r>
          </w:p>
        </w:tc>
        <w:tc>
          <w:tcPr>
            <w:tcW w:w="1725" w:type="dxa"/>
          </w:tcPr>
          <w:p w14:paraId="0647BE60" w14:textId="2637BC67" w:rsidR="00A15561" w:rsidRDefault="00B16D0E" w:rsidP="00A15561">
            <w:pPr>
              <w:pStyle w:val="Prrafodelista"/>
              <w:ind w:left="51"/>
              <w:jc w:val="both"/>
              <w:rPr>
                <w:rFonts w:cstheme="minorHAnsi"/>
              </w:rPr>
            </w:pPr>
            <w:r>
              <w:rPr>
                <w:rFonts w:cstheme="minorHAnsi"/>
              </w:rPr>
              <w:t>4</w:t>
            </w:r>
          </w:p>
        </w:tc>
      </w:tr>
      <w:tr w:rsidR="00CD66B7" w14:paraId="693CDE00" w14:textId="77777777" w:rsidTr="00CD66B7">
        <w:trPr>
          <w:trHeight w:val="250"/>
          <w:jc w:val="center"/>
        </w:trPr>
        <w:tc>
          <w:tcPr>
            <w:tcW w:w="1545" w:type="dxa"/>
          </w:tcPr>
          <w:p w14:paraId="4E1D4AC4" w14:textId="0B3F5E3C" w:rsidR="00CD66B7" w:rsidRDefault="00CD66B7" w:rsidP="00A15561">
            <w:pPr>
              <w:pStyle w:val="Prrafodelista"/>
              <w:ind w:left="51"/>
              <w:jc w:val="both"/>
              <w:rPr>
                <w:rFonts w:cstheme="minorHAnsi"/>
              </w:rPr>
            </w:pPr>
            <w:r>
              <w:rPr>
                <w:rFonts w:cstheme="minorHAnsi"/>
              </w:rPr>
              <w:t>Ecosistemas</w:t>
            </w:r>
          </w:p>
        </w:tc>
        <w:tc>
          <w:tcPr>
            <w:tcW w:w="1725" w:type="dxa"/>
          </w:tcPr>
          <w:p w14:paraId="54CA2010" w14:textId="77D3E060" w:rsidR="00CD66B7" w:rsidRDefault="00CD66B7" w:rsidP="00A15561">
            <w:pPr>
              <w:pStyle w:val="Prrafodelista"/>
              <w:ind w:left="51"/>
              <w:jc w:val="both"/>
              <w:rPr>
                <w:rFonts w:cstheme="minorHAnsi"/>
              </w:rPr>
            </w:pPr>
            <w:r>
              <w:rPr>
                <w:rFonts w:cstheme="minorHAnsi"/>
              </w:rPr>
              <w:t>7</w:t>
            </w:r>
          </w:p>
        </w:tc>
      </w:tr>
      <w:tr w:rsidR="00CD66B7" w14:paraId="292C1EC3" w14:textId="77777777" w:rsidTr="00B551E9">
        <w:trPr>
          <w:trHeight w:val="188"/>
          <w:jc w:val="center"/>
        </w:trPr>
        <w:tc>
          <w:tcPr>
            <w:tcW w:w="1545" w:type="dxa"/>
          </w:tcPr>
          <w:p w14:paraId="641A32CB" w14:textId="793816E9" w:rsidR="00CD66B7" w:rsidRDefault="00CD66B7" w:rsidP="00A15561">
            <w:pPr>
              <w:pStyle w:val="Prrafodelista"/>
              <w:ind w:left="51"/>
              <w:jc w:val="both"/>
              <w:rPr>
                <w:rFonts w:cstheme="minorHAnsi"/>
              </w:rPr>
            </w:pPr>
            <w:r>
              <w:rPr>
                <w:rFonts w:cstheme="minorHAnsi"/>
              </w:rPr>
              <w:t>Estudios</w:t>
            </w:r>
          </w:p>
        </w:tc>
        <w:tc>
          <w:tcPr>
            <w:tcW w:w="1725" w:type="dxa"/>
          </w:tcPr>
          <w:p w14:paraId="5C1B94E6" w14:textId="5A287C27" w:rsidR="00CD66B7" w:rsidRDefault="00CD66B7" w:rsidP="00A15561">
            <w:pPr>
              <w:pStyle w:val="Prrafodelista"/>
              <w:ind w:left="51"/>
              <w:jc w:val="both"/>
              <w:rPr>
                <w:rFonts w:cstheme="minorHAnsi"/>
              </w:rPr>
            </w:pPr>
            <w:r>
              <w:rPr>
                <w:rFonts w:cstheme="minorHAnsi"/>
              </w:rPr>
              <w:t>3</w:t>
            </w:r>
          </w:p>
        </w:tc>
      </w:tr>
    </w:tbl>
    <w:p w14:paraId="27B18113" w14:textId="77777777" w:rsidR="00020824" w:rsidRPr="00A15561" w:rsidRDefault="00020824" w:rsidP="00A15561">
      <w:pPr>
        <w:framePr w:hSpace="141" w:wrap="around" w:vAnchor="text" w:hAnchor="page" w:x="5896" w:y="-3694"/>
        <w:jc w:val="both"/>
        <w:rPr>
          <w:rFonts w:cstheme="minorHAnsi"/>
        </w:rPr>
      </w:pPr>
    </w:p>
    <w:p w14:paraId="1CF4CB98" w14:textId="77777777" w:rsidR="008151DA" w:rsidRPr="00375DDE" w:rsidRDefault="008151DA" w:rsidP="00375DDE">
      <w:pPr>
        <w:jc w:val="both"/>
        <w:rPr>
          <w:rFonts w:cstheme="minorHAnsi"/>
        </w:rPr>
      </w:pPr>
    </w:p>
    <w:p w14:paraId="1B876979" w14:textId="0E6C4892" w:rsidR="00F15B59" w:rsidRDefault="00B551E9" w:rsidP="00375DDE">
      <w:pPr>
        <w:jc w:val="both"/>
        <w:rPr>
          <w:rFonts w:cstheme="minorHAnsi"/>
        </w:rPr>
      </w:pPr>
      <w:r w:rsidRPr="00375DDE">
        <w:rPr>
          <w:rFonts w:cstheme="minorHAnsi"/>
          <w:b/>
        </w:rPr>
        <w:t>Total</w:t>
      </w:r>
      <w:r w:rsidR="008028A7" w:rsidRPr="00375DDE">
        <w:rPr>
          <w:rFonts w:cstheme="minorHAnsi"/>
          <w:b/>
        </w:rPr>
        <w:t xml:space="preserve"> de referencias</w:t>
      </w:r>
      <w:r w:rsidR="00B2375B">
        <w:rPr>
          <w:rFonts w:cstheme="minorHAnsi"/>
        </w:rPr>
        <w:t xml:space="preserve">: </w:t>
      </w:r>
      <w:r w:rsidR="00B16D0E">
        <w:rPr>
          <w:rFonts w:cstheme="minorHAnsi"/>
        </w:rPr>
        <w:t>128</w:t>
      </w:r>
    </w:p>
    <w:p w14:paraId="7B36AF8A" w14:textId="77777777" w:rsidR="00EF3FB6" w:rsidRDefault="00EF3FB6" w:rsidP="00711C10">
      <w:pPr>
        <w:rPr>
          <w:rFonts w:cstheme="minorHAnsi"/>
          <w:b/>
        </w:rPr>
      </w:pPr>
    </w:p>
    <w:p w14:paraId="50542E8D" w14:textId="4C51DA76" w:rsidR="008028A7" w:rsidRPr="00016A65" w:rsidRDefault="005E10D4" w:rsidP="00711C10">
      <w:pPr>
        <w:rPr>
          <w:rFonts w:cstheme="minorHAnsi"/>
        </w:rPr>
      </w:pPr>
      <w:r w:rsidRPr="00711C10">
        <w:rPr>
          <w:rFonts w:cstheme="minorHAnsi"/>
          <w:b/>
        </w:rPr>
        <w:t>Búsqueda nueva información</w:t>
      </w:r>
      <w:r w:rsidR="00F4773D">
        <w:rPr>
          <w:rFonts w:cstheme="minorHAnsi"/>
          <w:b/>
        </w:rPr>
        <w:t xml:space="preserve">: </w:t>
      </w:r>
      <w:r w:rsidR="00F15B59" w:rsidRPr="005E10D4">
        <w:rPr>
          <w:rFonts w:cstheme="minorHAnsi"/>
        </w:rPr>
        <w:t>Entre el 23 de febrero y el 9 de marzo de 2</w:t>
      </w:r>
      <w:r w:rsidR="00CD66B7">
        <w:rPr>
          <w:rFonts w:cstheme="minorHAnsi"/>
        </w:rPr>
        <w:t>017 se obtuvieron un total de 97</w:t>
      </w:r>
      <w:r w:rsidR="00F15B59" w:rsidRPr="005E10D4">
        <w:rPr>
          <w:rFonts w:cstheme="minorHAnsi"/>
        </w:rPr>
        <w:t xml:space="preserve"> referencias bibliográfica</w:t>
      </w:r>
      <w:r w:rsidR="003E327B" w:rsidRPr="00016A65">
        <w:rPr>
          <w:rFonts w:cstheme="minorHAnsi"/>
        </w:rPr>
        <w:t>s, las cuales fueron clasificada</w:t>
      </w:r>
      <w:r w:rsidR="00F15B59" w:rsidRPr="00016A65">
        <w:rPr>
          <w:rFonts w:cstheme="minorHAnsi"/>
        </w:rPr>
        <w:t xml:space="preserve">s en los 8 (ocho) grupos seleccionados;  </w:t>
      </w:r>
    </w:p>
    <w:p w14:paraId="0ABA8FDE" w14:textId="74A18C81" w:rsidR="008028A7" w:rsidRDefault="008028A7" w:rsidP="00375DDE">
      <w:pPr>
        <w:jc w:val="both"/>
        <w:rPr>
          <w:rFonts w:cstheme="minorHAnsi"/>
        </w:rPr>
      </w:pPr>
    </w:p>
    <w:p w14:paraId="5663428D" w14:textId="74D8AB68" w:rsidR="00714A4F" w:rsidRPr="00711C10" w:rsidRDefault="00714A4F" w:rsidP="00375DDE">
      <w:pPr>
        <w:jc w:val="both"/>
        <w:rPr>
          <w:rFonts w:cstheme="minorHAnsi"/>
          <w:b/>
        </w:rPr>
      </w:pPr>
    </w:p>
    <w:p w14:paraId="5784A68D" w14:textId="6FEBD6B7" w:rsidR="008028A7" w:rsidRDefault="00F618BD" w:rsidP="00E16EE8">
      <w:pPr>
        <w:jc w:val="center"/>
        <w:rPr>
          <w:rFonts w:cstheme="minorHAnsi"/>
          <w:b/>
        </w:rPr>
      </w:pPr>
      <w:r>
        <w:rPr>
          <w:rFonts w:cstheme="minorHAnsi"/>
          <w:b/>
        </w:rPr>
        <w:tab/>
      </w:r>
      <w:r w:rsidR="00C3425F">
        <w:rPr>
          <w:noProof/>
          <w:lang w:eastAsia="es-CO"/>
        </w:rPr>
        <w:drawing>
          <wp:inline distT="0" distB="0" distL="0" distR="0" wp14:anchorId="20F9D88B" wp14:editId="0B31A270">
            <wp:extent cx="3697356" cy="2106764"/>
            <wp:effectExtent l="0" t="0" r="17780" b="8255"/>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BBADA59-6095-428A-A29D-5DCE6494D7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360493" w14:textId="4E724ABB" w:rsidR="00375DDE" w:rsidRPr="00375DDE" w:rsidRDefault="00CD66B7" w:rsidP="00E16EE8">
      <w:pPr>
        <w:rPr>
          <w:rFonts w:cstheme="minorHAnsi"/>
          <w:b/>
        </w:rPr>
      </w:pPr>
      <w:r>
        <w:rPr>
          <w:rFonts w:cstheme="minorHAnsi"/>
          <w:b/>
        </w:rPr>
        <w:t xml:space="preserve">                                       Figura No.1 Referencias C</w:t>
      </w:r>
      <w:r w:rsidR="00E16EE8">
        <w:rPr>
          <w:rFonts w:cstheme="minorHAnsi"/>
          <w:b/>
        </w:rPr>
        <w:t>MAR-Colombia, búsqueda</w:t>
      </w:r>
      <w:r>
        <w:rPr>
          <w:rFonts w:cstheme="minorHAnsi"/>
          <w:b/>
        </w:rPr>
        <w:t xml:space="preserve"> 2017</w:t>
      </w:r>
      <w:r w:rsidR="00E16EE8">
        <w:rPr>
          <w:rFonts w:cstheme="minorHAnsi"/>
          <w:b/>
        </w:rPr>
        <w:t>.</w:t>
      </w:r>
    </w:p>
    <w:p w14:paraId="7AFBA466" w14:textId="77777777" w:rsidR="00084A6B" w:rsidRDefault="00084A6B" w:rsidP="00375DDE">
      <w:pPr>
        <w:jc w:val="both"/>
        <w:rPr>
          <w:rFonts w:cstheme="minorHAnsi"/>
        </w:rPr>
      </w:pPr>
    </w:p>
    <w:p w14:paraId="13B8AF21" w14:textId="6DDE0F3E" w:rsidR="00F15B59" w:rsidRDefault="004606CE" w:rsidP="00375DDE">
      <w:pPr>
        <w:jc w:val="both"/>
        <w:rPr>
          <w:rFonts w:cstheme="minorHAnsi"/>
        </w:rPr>
      </w:pPr>
      <w:r>
        <w:rPr>
          <w:rFonts w:cstheme="minorHAnsi"/>
        </w:rPr>
        <w:t xml:space="preserve">Podemos evidenciar </w:t>
      </w:r>
      <w:r w:rsidR="00024F2A">
        <w:rPr>
          <w:rFonts w:cstheme="minorHAnsi"/>
        </w:rPr>
        <w:t>que,</w:t>
      </w:r>
      <w:r w:rsidR="0053638B">
        <w:rPr>
          <w:rFonts w:cstheme="minorHAnsi"/>
        </w:rPr>
        <w:t xml:space="preserve"> </w:t>
      </w:r>
      <w:r>
        <w:rPr>
          <w:rFonts w:cstheme="minorHAnsi"/>
        </w:rPr>
        <w:t xml:space="preserve">para la recopilación de referencias en el año 2017, se contó con una categoría específica para Aves, la cual evidentemente requiere un mayor esfuerzo de búsqueda debido a la poca cantidad de referencias encontradas, además también </w:t>
      </w:r>
      <w:r w:rsidR="006430AF" w:rsidRPr="00375DDE">
        <w:rPr>
          <w:rFonts w:cstheme="minorHAnsi"/>
        </w:rPr>
        <w:t xml:space="preserve">es de fundamental </w:t>
      </w:r>
      <w:r w:rsidR="006430AF" w:rsidRPr="00375DDE">
        <w:rPr>
          <w:rFonts w:cstheme="minorHAnsi"/>
        </w:rPr>
        <w:lastRenderedPageBreak/>
        <w:t>importancia aumentar la información bibliogr</w:t>
      </w:r>
      <w:r>
        <w:rPr>
          <w:rFonts w:cstheme="minorHAnsi"/>
        </w:rPr>
        <w:t>áfica para el grupo de repti</w:t>
      </w:r>
      <w:r w:rsidR="002821C9">
        <w:rPr>
          <w:rFonts w:cstheme="minorHAnsi"/>
        </w:rPr>
        <w:t xml:space="preserve">les, dado que </w:t>
      </w:r>
      <w:r>
        <w:rPr>
          <w:rFonts w:cstheme="minorHAnsi"/>
        </w:rPr>
        <w:t>entre el</w:t>
      </w:r>
      <w:r w:rsidR="002821C9">
        <w:rPr>
          <w:rFonts w:cstheme="minorHAnsi"/>
        </w:rPr>
        <w:t xml:space="preserve"> año</w:t>
      </w:r>
      <w:r>
        <w:rPr>
          <w:rFonts w:cstheme="minorHAnsi"/>
        </w:rPr>
        <w:t xml:space="preserve"> 2015 al 2017, se logr</w:t>
      </w:r>
      <w:r w:rsidR="00016A65">
        <w:rPr>
          <w:rFonts w:cstheme="minorHAnsi"/>
        </w:rPr>
        <w:t>ó</w:t>
      </w:r>
      <w:r>
        <w:rPr>
          <w:rFonts w:cstheme="minorHAnsi"/>
        </w:rPr>
        <w:t xml:space="preserve"> obtener un bajo número de referencias en comparación a los demás</w:t>
      </w:r>
      <w:r w:rsidR="002821C9">
        <w:rPr>
          <w:rFonts w:cstheme="minorHAnsi"/>
        </w:rPr>
        <w:t xml:space="preserve"> grupos</w:t>
      </w:r>
      <w:r>
        <w:rPr>
          <w:rFonts w:cstheme="minorHAnsi"/>
        </w:rPr>
        <w:t>.</w:t>
      </w:r>
      <w:r w:rsidR="006430AF" w:rsidRPr="00375DDE">
        <w:rPr>
          <w:rFonts w:cstheme="minorHAnsi"/>
        </w:rPr>
        <w:t xml:space="preserve"> </w:t>
      </w:r>
    </w:p>
    <w:p w14:paraId="7231E838" w14:textId="77777777" w:rsidR="008A70C4" w:rsidRDefault="008A70C4" w:rsidP="00375DDE">
      <w:pPr>
        <w:jc w:val="both"/>
        <w:rPr>
          <w:rFonts w:cstheme="minorHAnsi"/>
        </w:rPr>
      </w:pPr>
    </w:p>
    <w:p w14:paraId="6D244A67" w14:textId="6EB056BE" w:rsidR="00CD66B7" w:rsidRDefault="008A70C4" w:rsidP="00CD66B7">
      <w:pPr>
        <w:jc w:val="center"/>
        <w:rPr>
          <w:rFonts w:cstheme="minorHAnsi"/>
          <w:b/>
        </w:rPr>
      </w:pPr>
      <w:r w:rsidRPr="008A70C4">
        <w:rPr>
          <w:rFonts w:cstheme="minorHAnsi"/>
          <w:b/>
        </w:rPr>
        <w:drawing>
          <wp:inline distT="0" distB="0" distL="0" distR="0" wp14:anchorId="7DFCA371" wp14:editId="3AC4560C">
            <wp:extent cx="4412974" cy="265248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20159" cy="2656798"/>
                    </a:xfrm>
                    <a:prstGeom prst="rect">
                      <a:avLst/>
                    </a:prstGeom>
                  </pic:spPr>
                </pic:pic>
              </a:graphicData>
            </a:graphic>
          </wp:inline>
        </w:drawing>
      </w:r>
      <w:bookmarkStart w:id="0" w:name="_GoBack"/>
      <w:bookmarkEnd w:id="0"/>
    </w:p>
    <w:p w14:paraId="5CDCCC0F" w14:textId="080DCA63" w:rsidR="00CD66B7" w:rsidRDefault="00CD66B7" w:rsidP="00084A6B">
      <w:pPr>
        <w:jc w:val="center"/>
        <w:rPr>
          <w:rFonts w:cstheme="minorHAnsi"/>
          <w:b/>
        </w:rPr>
      </w:pPr>
    </w:p>
    <w:p w14:paraId="37007425" w14:textId="7596668C" w:rsidR="00714A4F" w:rsidRDefault="00084A6B" w:rsidP="00084A6B">
      <w:pPr>
        <w:rPr>
          <w:rFonts w:cstheme="minorHAnsi"/>
          <w:b/>
        </w:rPr>
      </w:pPr>
      <w:r>
        <w:rPr>
          <w:rFonts w:cstheme="minorHAnsi"/>
          <w:b/>
        </w:rPr>
        <w:t xml:space="preserve">                           Figura No. 2 </w:t>
      </w:r>
      <w:r w:rsidR="00E16EE8">
        <w:rPr>
          <w:rFonts w:cstheme="minorHAnsi"/>
          <w:b/>
        </w:rPr>
        <w:t>Toral de r</w:t>
      </w:r>
      <w:r>
        <w:rPr>
          <w:rFonts w:cstheme="minorHAnsi"/>
          <w:b/>
        </w:rPr>
        <w:t>eferencias para Colombia.</w:t>
      </w:r>
    </w:p>
    <w:p w14:paraId="489991AF" w14:textId="1D371CED" w:rsidR="00B6557C" w:rsidRDefault="00B6557C" w:rsidP="00375DDE">
      <w:pPr>
        <w:jc w:val="both"/>
        <w:rPr>
          <w:rFonts w:cstheme="minorHAnsi"/>
          <w:b/>
        </w:rPr>
      </w:pPr>
    </w:p>
    <w:p w14:paraId="25B6611D" w14:textId="675AD4F8" w:rsidR="000C68E8" w:rsidRPr="00711C10" w:rsidRDefault="0023103D" w:rsidP="00375DDE">
      <w:pPr>
        <w:jc w:val="both"/>
        <w:rPr>
          <w:rFonts w:cstheme="minorHAnsi"/>
        </w:rPr>
      </w:pPr>
      <w:r>
        <w:rPr>
          <w:rFonts w:cstheme="minorHAnsi"/>
        </w:rPr>
        <w:t>A</w:t>
      </w:r>
      <w:r w:rsidRPr="00711C10">
        <w:rPr>
          <w:rFonts w:cstheme="minorHAnsi"/>
        </w:rPr>
        <w:t>l finalizar la búsqueda</w:t>
      </w:r>
      <w:r>
        <w:rPr>
          <w:rFonts w:cstheme="minorHAnsi"/>
        </w:rPr>
        <w:t xml:space="preserve"> de información</w:t>
      </w:r>
      <w:r w:rsidR="00C84918">
        <w:rPr>
          <w:rFonts w:cstheme="minorHAnsi"/>
        </w:rPr>
        <w:t>,</w:t>
      </w:r>
      <w:r w:rsidR="00B2375B">
        <w:rPr>
          <w:rFonts w:cstheme="minorHAnsi"/>
        </w:rPr>
        <w:t xml:space="preserve"> </w:t>
      </w:r>
      <w:r>
        <w:rPr>
          <w:rFonts w:cstheme="minorHAnsi"/>
        </w:rPr>
        <w:t>se obtuvieron</w:t>
      </w:r>
      <w:r w:rsidRPr="00711C10">
        <w:rPr>
          <w:rFonts w:cstheme="minorHAnsi"/>
        </w:rPr>
        <w:t xml:space="preserve"> un total de </w:t>
      </w:r>
      <w:r w:rsidR="00B16D0E">
        <w:rPr>
          <w:rFonts w:cstheme="minorHAnsi"/>
        </w:rPr>
        <w:t xml:space="preserve">225 </w:t>
      </w:r>
      <w:r w:rsidRPr="00084A6B">
        <w:rPr>
          <w:rFonts w:cstheme="minorHAnsi"/>
        </w:rPr>
        <w:t>referencias</w:t>
      </w:r>
      <w:r w:rsidRPr="00711C10">
        <w:rPr>
          <w:rFonts w:cstheme="minorHAnsi"/>
        </w:rPr>
        <w:t xml:space="preserve"> </w:t>
      </w:r>
      <w:r w:rsidRPr="0023103D">
        <w:rPr>
          <w:rFonts w:cstheme="minorHAnsi"/>
        </w:rPr>
        <w:t>bibliográficas</w:t>
      </w:r>
      <w:r>
        <w:rPr>
          <w:rFonts w:cstheme="minorHAnsi"/>
        </w:rPr>
        <w:t xml:space="preserve"> para C</w:t>
      </w:r>
      <w:r w:rsidRPr="00711C10">
        <w:rPr>
          <w:rFonts w:cstheme="minorHAnsi"/>
        </w:rPr>
        <w:t xml:space="preserve">olombia, incluyendo las </w:t>
      </w:r>
      <w:r w:rsidR="00B16D0E">
        <w:rPr>
          <w:rFonts w:cstheme="minorHAnsi"/>
        </w:rPr>
        <w:t>128</w:t>
      </w:r>
      <w:r>
        <w:rPr>
          <w:rFonts w:cstheme="minorHAnsi"/>
        </w:rPr>
        <w:t xml:space="preserve"> refer</w:t>
      </w:r>
      <w:r w:rsidR="00013617">
        <w:rPr>
          <w:rFonts w:cstheme="minorHAnsi"/>
        </w:rPr>
        <w:t>encias encontradas en la base de datos “</w:t>
      </w:r>
      <w:proofErr w:type="spellStart"/>
      <w:r w:rsidR="00013617">
        <w:rPr>
          <w:rFonts w:cstheme="minorHAnsi"/>
        </w:rPr>
        <w:t>EndNote</w:t>
      </w:r>
      <w:proofErr w:type="spellEnd"/>
      <w:r w:rsidR="00013617">
        <w:rPr>
          <w:rFonts w:cstheme="minorHAnsi"/>
        </w:rPr>
        <w:t>” y las referencias obtenidas</w:t>
      </w:r>
      <w:r>
        <w:rPr>
          <w:rFonts w:cstheme="minorHAnsi"/>
        </w:rPr>
        <w:t xml:space="preserve"> en la recopilación de información del 23 de febrero al 9 de marzo de 2017.</w:t>
      </w:r>
      <w:r w:rsidR="00013617">
        <w:rPr>
          <w:rFonts w:cstheme="minorHAnsi"/>
        </w:rPr>
        <w:t xml:space="preserve"> Las categorías de CMAR, Colombia, SFF </w:t>
      </w:r>
      <w:proofErr w:type="spellStart"/>
      <w:r w:rsidR="00013617">
        <w:rPr>
          <w:rFonts w:cstheme="minorHAnsi"/>
        </w:rPr>
        <w:t>Malpelo</w:t>
      </w:r>
      <w:proofErr w:type="spellEnd"/>
      <w:r w:rsidR="00013617">
        <w:rPr>
          <w:rFonts w:cstheme="minorHAnsi"/>
        </w:rPr>
        <w:t xml:space="preserve"> y Gorgona, no aumentaron su número de referencias dado que en la búsqueda realizada para este año la información encontrada para cualquiera de las cuatro áreas fue categorizada dentro del grupo que le correspondiese (</w:t>
      </w:r>
      <w:proofErr w:type="spellStart"/>
      <w:r w:rsidR="00013617">
        <w:rPr>
          <w:rFonts w:cstheme="minorHAnsi"/>
        </w:rPr>
        <w:t>Condrictios</w:t>
      </w:r>
      <w:proofErr w:type="spellEnd"/>
      <w:r w:rsidR="00013617">
        <w:rPr>
          <w:rFonts w:cstheme="minorHAnsi"/>
        </w:rPr>
        <w:t xml:space="preserve">, Invertebrados, Reptiles, Osteíctios, Vertebrados, Aves, Ecosistemas, Estudios). </w:t>
      </w:r>
    </w:p>
    <w:p w14:paraId="014F0DAF" w14:textId="6ED018B9" w:rsidR="004606CE" w:rsidRPr="00375DDE" w:rsidRDefault="00251AB5" w:rsidP="00375DDE">
      <w:pPr>
        <w:spacing w:before="240"/>
        <w:jc w:val="both"/>
        <w:rPr>
          <w:rFonts w:cstheme="minorHAnsi"/>
        </w:rPr>
      </w:pPr>
      <w:r w:rsidRPr="00375DDE">
        <w:rPr>
          <w:rFonts w:cstheme="minorHAnsi"/>
          <w:lang w:val="es-MX"/>
        </w:rPr>
        <w:t>Paralelamente</w:t>
      </w:r>
      <w:r w:rsidR="00A738D2">
        <w:rPr>
          <w:rFonts w:cstheme="minorHAnsi"/>
          <w:lang w:val="es-MX"/>
        </w:rPr>
        <w:t>,</w:t>
      </w:r>
      <w:r w:rsidRPr="00375DDE">
        <w:rPr>
          <w:rFonts w:cstheme="minorHAnsi"/>
          <w:lang w:val="es-MX"/>
        </w:rPr>
        <w:t xml:space="preserve"> se contó con la </w:t>
      </w:r>
      <w:r w:rsidR="00812F3B">
        <w:rPr>
          <w:rFonts w:cstheme="minorHAnsi"/>
          <w:lang w:val="es-MX"/>
        </w:rPr>
        <w:t xml:space="preserve">opinión de </w:t>
      </w:r>
      <w:r w:rsidR="00013617">
        <w:rPr>
          <w:rFonts w:cstheme="minorHAnsi"/>
          <w:lang w:val="es-MX"/>
        </w:rPr>
        <w:t xml:space="preserve">expertos </w:t>
      </w:r>
      <w:r w:rsidR="00013617" w:rsidRPr="00375DDE">
        <w:rPr>
          <w:rFonts w:cstheme="minorHAnsi"/>
          <w:lang w:val="es-MX"/>
        </w:rPr>
        <w:t>de</w:t>
      </w:r>
      <w:r w:rsidRPr="00375DDE">
        <w:rPr>
          <w:rFonts w:cstheme="minorHAnsi"/>
          <w:lang w:val="es-MX"/>
        </w:rPr>
        <w:t xml:space="preserve"> diferentes instituciones, con el fin de determinar los pasos a seguir en el avance de recopilación de información de la línea base del grupo de biodiversidad CMAR 2017</w:t>
      </w:r>
      <w:r w:rsidR="00812F3B">
        <w:rPr>
          <w:rFonts w:cstheme="minorHAnsi"/>
          <w:lang w:val="es-MX"/>
        </w:rPr>
        <w:t>. Las entidades consultadas fueron:</w:t>
      </w:r>
    </w:p>
    <w:p w14:paraId="0F55E876" w14:textId="77777777" w:rsidR="00084A6B" w:rsidRPr="00084A6B" w:rsidRDefault="00084A6B" w:rsidP="00084A6B">
      <w:pPr>
        <w:spacing w:before="240"/>
        <w:ind w:left="720"/>
        <w:jc w:val="both"/>
        <w:rPr>
          <w:rFonts w:cstheme="minorHAnsi"/>
        </w:rPr>
      </w:pPr>
    </w:p>
    <w:p w14:paraId="1A5DE003" w14:textId="145EAE6B" w:rsidR="00C21355" w:rsidRPr="00375DDE" w:rsidRDefault="001C3B31" w:rsidP="00375DDE">
      <w:pPr>
        <w:numPr>
          <w:ilvl w:val="0"/>
          <w:numId w:val="3"/>
        </w:numPr>
        <w:spacing w:before="240"/>
        <w:jc w:val="both"/>
        <w:rPr>
          <w:rFonts w:cstheme="minorHAnsi"/>
        </w:rPr>
      </w:pPr>
      <w:r w:rsidRPr="00375DDE">
        <w:rPr>
          <w:rFonts w:cstheme="minorHAnsi"/>
          <w:lang w:val="es-MX"/>
        </w:rPr>
        <w:t xml:space="preserve">Universidad del Valle </w:t>
      </w:r>
    </w:p>
    <w:p w14:paraId="1E679661" w14:textId="77777777" w:rsidR="00C21355" w:rsidRPr="00375DDE" w:rsidRDefault="001C3B31" w:rsidP="00375DDE">
      <w:pPr>
        <w:numPr>
          <w:ilvl w:val="0"/>
          <w:numId w:val="3"/>
        </w:numPr>
        <w:spacing w:before="240"/>
        <w:jc w:val="both"/>
        <w:rPr>
          <w:rFonts w:cstheme="minorHAnsi"/>
        </w:rPr>
      </w:pPr>
      <w:r w:rsidRPr="00375DDE">
        <w:rPr>
          <w:rFonts w:cstheme="minorHAnsi"/>
          <w:lang w:val="es-MX"/>
        </w:rPr>
        <w:t xml:space="preserve">SFF </w:t>
      </w:r>
      <w:proofErr w:type="spellStart"/>
      <w:r w:rsidRPr="00375DDE">
        <w:rPr>
          <w:rFonts w:cstheme="minorHAnsi"/>
          <w:lang w:val="es-MX"/>
        </w:rPr>
        <w:t>Malpelo</w:t>
      </w:r>
      <w:proofErr w:type="spellEnd"/>
    </w:p>
    <w:p w14:paraId="0700BF10" w14:textId="77777777" w:rsidR="00C21355" w:rsidRPr="00375DDE" w:rsidRDefault="001C3B31" w:rsidP="00375DDE">
      <w:pPr>
        <w:numPr>
          <w:ilvl w:val="0"/>
          <w:numId w:val="3"/>
        </w:numPr>
        <w:spacing w:before="240"/>
        <w:jc w:val="both"/>
        <w:rPr>
          <w:rFonts w:cstheme="minorHAnsi"/>
        </w:rPr>
      </w:pPr>
      <w:r w:rsidRPr="00375DDE">
        <w:rPr>
          <w:rFonts w:cstheme="minorHAnsi"/>
          <w:lang w:val="es-MX"/>
        </w:rPr>
        <w:t xml:space="preserve">Pontificia Universidad Javeriana de Cali </w:t>
      </w:r>
    </w:p>
    <w:p w14:paraId="42AE88A7" w14:textId="77777777" w:rsidR="00C21355" w:rsidRPr="00375DDE" w:rsidRDefault="001C3B31" w:rsidP="00375DDE">
      <w:pPr>
        <w:numPr>
          <w:ilvl w:val="0"/>
          <w:numId w:val="3"/>
        </w:numPr>
        <w:spacing w:before="240"/>
        <w:jc w:val="both"/>
        <w:rPr>
          <w:rFonts w:cstheme="minorHAnsi"/>
        </w:rPr>
      </w:pPr>
      <w:r w:rsidRPr="00375DDE">
        <w:rPr>
          <w:rFonts w:cstheme="minorHAnsi"/>
          <w:lang w:val="es-MX"/>
        </w:rPr>
        <w:t xml:space="preserve">Parques Nacionales Naturales de Colombia </w:t>
      </w:r>
    </w:p>
    <w:p w14:paraId="432F04EF" w14:textId="0B5114ED" w:rsidR="00251AB5" w:rsidRPr="00375DDE" w:rsidRDefault="001C3B31" w:rsidP="00375DDE">
      <w:pPr>
        <w:numPr>
          <w:ilvl w:val="0"/>
          <w:numId w:val="3"/>
        </w:numPr>
        <w:spacing w:before="240"/>
        <w:jc w:val="both"/>
        <w:rPr>
          <w:rFonts w:cstheme="minorHAnsi"/>
        </w:rPr>
      </w:pPr>
      <w:r w:rsidRPr="00375DDE">
        <w:rPr>
          <w:rFonts w:cstheme="minorHAnsi"/>
          <w:lang w:val="es-MX"/>
        </w:rPr>
        <w:lastRenderedPageBreak/>
        <w:t>SQUALUS (Fundación Colombiana para la Investigación y conservación de tiburones y rayas).</w:t>
      </w:r>
    </w:p>
    <w:p w14:paraId="28B45CFF" w14:textId="4C4E2CCE" w:rsidR="00251AB5" w:rsidRPr="00375DDE" w:rsidRDefault="001C3B31" w:rsidP="00375DDE">
      <w:pPr>
        <w:numPr>
          <w:ilvl w:val="0"/>
          <w:numId w:val="4"/>
        </w:numPr>
        <w:spacing w:before="240"/>
        <w:jc w:val="both"/>
        <w:rPr>
          <w:rFonts w:cstheme="minorHAnsi"/>
        </w:rPr>
      </w:pPr>
      <w:r w:rsidRPr="00375DDE">
        <w:rPr>
          <w:rFonts w:cstheme="minorHAnsi"/>
          <w:lang w:val="es-MX"/>
        </w:rPr>
        <w:t>WWF</w:t>
      </w:r>
    </w:p>
    <w:p w14:paraId="2A607D14" w14:textId="77777777" w:rsidR="00C21355" w:rsidRPr="00375DDE" w:rsidRDefault="001C3B31" w:rsidP="00375DDE">
      <w:pPr>
        <w:numPr>
          <w:ilvl w:val="0"/>
          <w:numId w:val="5"/>
        </w:numPr>
        <w:spacing w:before="240"/>
        <w:jc w:val="both"/>
        <w:rPr>
          <w:rFonts w:cstheme="minorHAnsi"/>
        </w:rPr>
      </w:pPr>
      <w:r w:rsidRPr="00375DDE">
        <w:rPr>
          <w:rFonts w:cstheme="minorHAnsi"/>
          <w:lang w:val="es-MX"/>
        </w:rPr>
        <w:t xml:space="preserve">INVEMAR </w:t>
      </w:r>
    </w:p>
    <w:p w14:paraId="1E794134" w14:textId="77777777" w:rsidR="00084A6B" w:rsidRDefault="00084A6B" w:rsidP="00711C10">
      <w:pPr>
        <w:rPr>
          <w:rFonts w:cstheme="minorHAnsi"/>
        </w:rPr>
      </w:pPr>
    </w:p>
    <w:p w14:paraId="03F3D4ED" w14:textId="5E848F45" w:rsidR="00812F3B" w:rsidRPr="00375DDE" w:rsidRDefault="00812F3B" w:rsidP="00711C10">
      <w:pPr>
        <w:rPr>
          <w:rFonts w:cstheme="minorHAnsi"/>
          <w:b/>
        </w:rPr>
      </w:pPr>
      <w:r>
        <w:rPr>
          <w:rFonts w:cstheme="minorHAnsi"/>
        </w:rPr>
        <w:t>Luego de sus comentarios se enlistaron las</w:t>
      </w:r>
      <w:r w:rsidRPr="00812F3B">
        <w:rPr>
          <w:rFonts w:cstheme="minorHAnsi"/>
          <w:b/>
        </w:rPr>
        <w:t xml:space="preserve"> </w:t>
      </w:r>
      <w:r w:rsidRPr="00711C10">
        <w:rPr>
          <w:rFonts w:cstheme="minorHAnsi"/>
        </w:rPr>
        <w:t>recomendaciones y pasos a seguir</w:t>
      </w:r>
      <w:r w:rsidR="00714A4F">
        <w:rPr>
          <w:rFonts w:cstheme="minorHAnsi"/>
        </w:rPr>
        <w:t>.</w:t>
      </w:r>
    </w:p>
    <w:p w14:paraId="2776FC94" w14:textId="6DD63F41" w:rsidR="00714A4F" w:rsidRDefault="00AB3A2C" w:rsidP="00375DDE">
      <w:pPr>
        <w:jc w:val="both"/>
        <w:rPr>
          <w:rFonts w:cstheme="minorHAnsi"/>
          <w:b/>
        </w:rPr>
      </w:pPr>
      <w:r>
        <w:rPr>
          <w:rFonts w:cstheme="minorHAnsi"/>
          <w:b/>
        </w:rPr>
        <w:t xml:space="preserve"> </w:t>
      </w:r>
    </w:p>
    <w:p w14:paraId="39DAA3C9" w14:textId="77777777" w:rsidR="00714A4F" w:rsidRDefault="00714A4F" w:rsidP="00375DDE">
      <w:pPr>
        <w:jc w:val="both"/>
        <w:rPr>
          <w:rFonts w:cstheme="minorHAnsi"/>
          <w:b/>
        </w:rPr>
      </w:pPr>
    </w:p>
    <w:p w14:paraId="5007CF30" w14:textId="09FC9F84" w:rsidR="00084A6B" w:rsidRPr="00375DDE" w:rsidRDefault="00084A6B" w:rsidP="00084A6B">
      <w:pPr>
        <w:jc w:val="center"/>
        <w:rPr>
          <w:rFonts w:cstheme="minorHAnsi"/>
          <w:b/>
        </w:rPr>
      </w:pPr>
      <w:r>
        <w:rPr>
          <w:rFonts w:cstheme="minorHAnsi"/>
          <w:b/>
        </w:rPr>
        <w:t xml:space="preserve">RECOMENDACIONES Y PASOS A SEGUIR </w:t>
      </w:r>
    </w:p>
    <w:p w14:paraId="74274868" w14:textId="12E00515" w:rsidR="00C21355" w:rsidRPr="00375DDE" w:rsidRDefault="00FC36A9" w:rsidP="00375DDE">
      <w:pPr>
        <w:pStyle w:val="Prrafodelista"/>
        <w:numPr>
          <w:ilvl w:val="0"/>
          <w:numId w:val="6"/>
        </w:numPr>
        <w:jc w:val="both"/>
        <w:rPr>
          <w:rFonts w:cstheme="minorHAnsi"/>
          <w:lang w:val="es-MX"/>
        </w:rPr>
      </w:pPr>
      <w:r w:rsidRPr="00375DDE">
        <w:rPr>
          <w:rFonts w:cstheme="minorHAnsi"/>
          <w:lang w:val="es-MX"/>
        </w:rPr>
        <w:t xml:space="preserve">Teniendo en cuenta la cantidad de referencias bibliográficas obtenidas, es de fundamental importancia </w:t>
      </w:r>
      <w:r w:rsidR="00714A4F" w:rsidRPr="00375DDE">
        <w:rPr>
          <w:rFonts w:cstheme="minorHAnsi"/>
          <w:lang w:val="es-MX"/>
        </w:rPr>
        <w:t xml:space="preserve">revisar que los </w:t>
      </w:r>
      <w:r w:rsidR="00714A4F">
        <w:rPr>
          <w:rFonts w:cstheme="minorHAnsi"/>
          <w:lang w:val="es-MX"/>
        </w:rPr>
        <w:t>artículos</w:t>
      </w:r>
      <w:r w:rsidR="00714A4F" w:rsidRPr="00375DDE">
        <w:rPr>
          <w:rFonts w:cstheme="minorHAnsi"/>
          <w:lang w:val="es-MX"/>
        </w:rPr>
        <w:t xml:space="preserve"> pertenezcan al grupo de estudio correcto.</w:t>
      </w:r>
      <w:r w:rsidR="00714A4F">
        <w:rPr>
          <w:rFonts w:cstheme="minorHAnsi"/>
          <w:lang w:val="es-MX"/>
        </w:rPr>
        <w:t xml:space="preserve"> Para el presente año ya se realizó dicha revisión, pero es necesario realizarlo continuamente al continuar con la retroalimentación de la línea base. </w:t>
      </w:r>
    </w:p>
    <w:p w14:paraId="2211B931" w14:textId="5F08AF6F" w:rsidR="00C21355" w:rsidRPr="00375DDE" w:rsidRDefault="001C3B31" w:rsidP="00375DDE">
      <w:pPr>
        <w:numPr>
          <w:ilvl w:val="0"/>
          <w:numId w:val="6"/>
        </w:numPr>
        <w:jc w:val="both"/>
        <w:rPr>
          <w:rFonts w:cstheme="minorHAnsi"/>
        </w:rPr>
      </w:pPr>
      <w:r w:rsidRPr="00375DDE">
        <w:rPr>
          <w:rFonts w:cstheme="minorHAnsi"/>
          <w:lang w:val="es-MX"/>
        </w:rPr>
        <w:t xml:space="preserve">Revisar </w:t>
      </w:r>
      <w:r w:rsidR="00812F3B">
        <w:rPr>
          <w:rFonts w:cstheme="minorHAnsi"/>
          <w:lang w:val="es-MX"/>
        </w:rPr>
        <w:t xml:space="preserve">y clasificar </w:t>
      </w:r>
      <w:r w:rsidRPr="00375DDE">
        <w:rPr>
          <w:rFonts w:cstheme="minorHAnsi"/>
          <w:lang w:val="es-MX"/>
        </w:rPr>
        <w:t>las referencias bibliográficas</w:t>
      </w:r>
      <w:r w:rsidR="00812F3B">
        <w:rPr>
          <w:rFonts w:cstheme="minorHAnsi"/>
          <w:lang w:val="es-MX"/>
        </w:rPr>
        <w:t xml:space="preserve"> y las matrices</w:t>
      </w:r>
      <w:r w:rsidRPr="00375DDE">
        <w:rPr>
          <w:rFonts w:cstheme="minorHAnsi"/>
          <w:lang w:val="es-MX"/>
        </w:rPr>
        <w:t xml:space="preserve"> envi</w:t>
      </w:r>
      <w:r w:rsidR="00FC36A9" w:rsidRPr="00375DDE">
        <w:rPr>
          <w:rFonts w:cstheme="minorHAnsi"/>
          <w:lang w:val="es-MX"/>
        </w:rPr>
        <w:t xml:space="preserve">adas por SFF </w:t>
      </w:r>
      <w:proofErr w:type="spellStart"/>
      <w:r w:rsidR="00FC36A9" w:rsidRPr="00375DDE">
        <w:rPr>
          <w:rFonts w:cstheme="minorHAnsi"/>
          <w:lang w:val="es-MX"/>
        </w:rPr>
        <w:t>Malpelo</w:t>
      </w:r>
      <w:proofErr w:type="spellEnd"/>
      <w:r w:rsidR="00FC36A9" w:rsidRPr="00375DDE">
        <w:rPr>
          <w:rFonts w:cstheme="minorHAnsi"/>
          <w:lang w:val="es-MX"/>
        </w:rPr>
        <w:t xml:space="preserve"> y </w:t>
      </w:r>
      <w:proofErr w:type="spellStart"/>
      <w:r w:rsidR="00FC36A9" w:rsidRPr="00375DDE">
        <w:rPr>
          <w:rFonts w:cstheme="minorHAnsi"/>
          <w:lang w:val="es-MX"/>
        </w:rPr>
        <w:t>Squalus</w:t>
      </w:r>
      <w:proofErr w:type="spellEnd"/>
      <w:r w:rsidR="00FC36A9" w:rsidRPr="00375DDE">
        <w:rPr>
          <w:rFonts w:cstheme="minorHAnsi"/>
          <w:lang w:val="es-MX"/>
        </w:rPr>
        <w:t xml:space="preserve">, además de las fuentes bibliográficas de </w:t>
      </w:r>
      <w:proofErr w:type="spellStart"/>
      <w:r w:rsidR="00FC36A9" w:rsidRPr="00375DDE">
        <w:rPr>
          <w:rFonts w:cstheme="minorHAnsi"/>
          <w:lang w:val="es-MX"/>
        </w:rPr>
        <w:t>F</w:t>
      </w:r>
      <w:r w:rsidRPr="00375DDE">
        <w:rPr>
          <w:rFonts w:cstheme="minorHAnsi"/>
          <w:lang w:val="es-MX"/>
        </w:rPr>
        <w:t>ishbase</w:t>
      </w:r>
      <w:proofErr w:type="spellEnd"/>
      <w:r w:rsidRPr="00375DDE">
        <w:rPr>
          <w:rFonts w:cstheme="minorHAnsi"/>
          <w:lang w:val="es-MX"/>
        </w:rPr>
        <w:t xml:space="preserve"> y </w:t>
      </w:r>
      <w:proofErr w:type="spellStart"/>
      <w:r w:rsidRPr="00375DDE">
        <w:rPr>
          <w:rFonts w:cstheme="minorHAnsi"/>
          <w:lang w:val="es-MX"/>
        </w:rPr>
        <w:t>WoRMS</w:t>
      </w:r>
      <w:proofErr w:type="spellEnd"/>
      <w:r w:rsidRPr="00375DDE">
        <w:rPr>
          <w:rFonts w:cstheme="minorHAnsi"/>
          <w:lang w:val="es-MX"/>
        </w:rPr>
        <w:t xml:space="preserve">. </w:t>
      </w:r>
      <w:r w:rsidR="00812F3B">
        <w:rPr>
          <w:rFonts w:cstheme="minorHAnsi"/>
          <w:lang w:val="es-MX"/>
        </w:rPr>
        <w:t xml:space="preserve">La Fundación </w:t>
      </w:r>
      <w:proofErr w:type="spellStart"/>
      <w:r w:rsidR="00812F3B">
        <w:rPr>
          <w:rFonts w:cstheme="minorHAnsi"/>
          <w:lang w:val="es-MX"/>
        </w:rPr>
        <w:t>Squalus</w:t>
      </w:r>
      <w:proofErr w:type="spellEnd"/>
      <w:r w:rsidR="00812F3B">
        <w:rPr>
          <w:rFonts w:cstheme="minorHAnsi"/>
          <w:lang w:val="es-MX"/>
        </w:rPr>
        <w:t xml:space="preserve"> envió una serie de trabajos que es necesario ingresar y clasificar en </w:t>
      </w:r>
      <w:proofErr w:type="spellStart"/>
      <w:r w:rsidR="00812F3B">
        <w:rPr>
          <w:rFonts w:cstheme="minorHAnsi"/>
          <w:lang w:val="es-MX"/>
        </w:rPr>
        <w:t>EndNote</w:t>
      </w:r>
      <w:proofErr w:type="spellEnd"/>
      <w:r w:rsidR="00812F3B">
        <w:rPr>
          <w:rFonts w:cstheme="minorHAnsi"/>
          <w:lang w:val="es-MX"/>
        </w:rPr>
        <w:t xml:space="preserve">. La Fundación </w:t>
      </w:r>
      <w:proofErr w:type="spellStart"/>
      <w:r w:rsidR="00812F3B">
        <w:rPr>
          <w:rFonts w:cstheme="minorHAnsi"/>
          <w:lang w:val="es-MX"/>
        </w:rPr>
        <w:t>Malpelo</w:t>
      </w:r>
      <w:proofErr w:type="spellEnd"/>
      <w:r w:rsidR="00812F3B">
        <w:rPr>
          <w:rFonts w:cstheme="minorHAnsi"/>
          <w:lang w:val="es-MX"/>
        </w:rPr>
        <w:t xml:space="preserve"> </w:t>
      </w:r>
      <w:r w:rsidR="00035F8C">
        <w:rPr>
          <w:rFonts w:cstheme="minorHAnsi"/>
          <w:lang w:val="es-MX"/>
        </w:rPr>
        <w:t>envió una matriz que contiene</w:t>
      </w:r>
      <w:r w:rsidR="00812F3B">
        <w:rPr>
          <w:rFonts w:cstheme="minorHAnsi"/>
          <w:lang w:val="es-MX"/>
        </w:rPr>
        <w:t xml:space="preserve"> información </w:t>
      </w:r>
      <w:r w:rsidR="00035F8C">
        <w:rPr>
          <w:rFonts w:cstheme="minorHAnsi"/>
          <w:lang w:val="es-MX"/>
        </w:rPr>
        <w:t xml:space="preserve">de referencia </w:t>
      </w:r>
      <w:r w:rsidR="00812F3B">
        <w:rPr>
          <w:rFonts w:cstheme="minorHAnsi"/>
          <w:lang w:val="es-MX"/>
        </w:rPr>
        <w:t xml:space="preserve">de trabajos de investigación desde hace más de 20 años. Es </w:t>
      </w:r>
      <w:r w:rsidR="00802421">
        <w:rPr>
          <w:rFonts w:cstheme="minorHAnsi"/>
          <w:lang w:val="es-MX"/>
        </w:rPr>
        <w:t>importante</w:t>
      </w:r>
      <w:r w:rsidR="00812F3B">
        <w:rPr>
          <w:rFonts w:cstheme="minorHAnsi"/>
          <w:lang w:val="es-MX"/>
        </w:rPr>
        <w:t xml:space="preserve"> revisar esta matriz para determinar qué información es necesario ingresar en la línea base. La Fundación </w:t>
      </w:r>
      <w:proofErr w:type="spellStart"/>
      <w:r w:rsidR="00812F3B">
        <w:rPr>
          <w:rFonts w:cstheme="minorHAnsi"/>
          <w:lang w:val="es-MX"/>
        </w:rPr>
        <w:t>Malpelo</w:t>
      </w:r>
      <w:proofErr w:type="spellEnd"/>
      <w:r w:rsidR="00812F3B">
        <w:rPr>
          <w:rFonts w:cstheme="minorHAnsi"/>
          <w:lang w:val="es-MX"/>
        </w:rPr>
        <w:t xml:space="preserve"> ha ofrecido enviar los artículos una vez se sepa </w:t>
      </w:r>
      <w:r w:rsidR="00035F8C">
        <w:rPr>
          <w:rFonts w:cstheme="minorHAnsi"/>
          <w:lang w:val="es-MX"/>
        </w:rPr>
        <w:t>cuáles</w:t>
      </w:r>
      <w:r w:rsidR="00812F3B">
        <w:rPr>
          <w:rFonts w:cstheme="minorHAnsi"/>
          <w:lang w:val="es-MX"/>
        </w:rPr>
        <w:t xml:space="preserve"> se necesitan.</w:t>
      </w:r>
    </w:p>
    <w:p w14:paraId="1CFA4693" w14:textId="372FAF47" w:rsidR="00C21355" w:rsidRPr="00375DDE" w:rsidRDefault="001C3B31" w:rsidP="00375DDE">
      <w:pPr>
        <w:numPr>
          <w:ilvl w:val="0"/>
          <w:numId w:val="6"/>
        </w:numPr>
        <w:jc w:val="both"/>
        <w:rPr>
          <w:rFonts w:cstheme="minorHAnsi"/>
        </w:rPr>
      </w:pPr>
      <w:r w:rsidRPr="00375DDE">
        <w:rPr>
          <w:rFonts w:cstheme="minorHAnsi"/>
          <w:lang w:val="es-MX"/>
        </w:rPr>
        <w:t xml:space="preserve">Teniendo en cuenta los resultados obtenidos, es importante fortalecer las referencias bibliográficas para el grupo de Reptiles y Aves, dada la escasa </w:t>
      </w:r>
      <w:r w:rsidR="00812F3B" w:rsidRPr="00375DDE">
        <w:rPr>
          <w:rFonts w:cstheme="minorHAnsi"/>
          <w:lang w:val="es-MX"/>
        </w:rPr>
        <w:t>información</w:t>
      </w:r>
      <w:r w:rsidRPr="00375DDE">
        <w:rPr>
          <w:rFonts w:cstheme="minorHAnsi"/>
          <w:lang w:val="es-MX"/>
        </w:rPr>
        <w:t xml:space="preserve"> encontrada para estos grupos entre el 2015, 2016 y 2017. </w:t>
      </w:r>
    </w:p>
    <w:p w14:paraId="7C1E7D89" w14:textId="3B63F68F" w:rsidR="00C21355" w:rsidRPr="00375DDE" w:rsidRDefault="001C3B31" w:rsidP="00375DDE">
      <w:pPr>
        <w:numPr>
          <w:ilvl w:val="0"/>
          <w:numId w:val="6"/>
        </w:numPr>
        <w:jc w:val="both"/>
        <w:rPr>
          <w:rFonts w:cstheme="minorHAnsi"/>
        </w:rPr>
      </w:pPr>
      <w:r w:rsidRPr="00375DDE">
        <w:rPr>
          <w:rFonts w:cstheme="minorHAnsi"/>
          <w:lang w:val="es-MX"/>
        </w:rPr>
        <w:t xml:space="preserve">Revisar base de datos del proyecto BID-pesca e incorporar los relacionados con la </w:t>
      </w:r>
      <w:r w:rsidR="00035F8C" w:rsidRPr="00375DDE">
        <w:rPr>
          <w:rFonts w:cstheme="minorHAnsi"/>
          <w:lang w:val="es-MX"/>
        </w:rPr>
        <w:t>línea</w:t>
      </w:r>
      <w:r w:rsidRPr="00375DDE">
        <w:rPr>
          <w:rFonts w:cstheme="minorHAnsi"/>
          <w:lang w:val="es-MX"/>
        </w:rPr>
        <w:t xml:space="preserve"> base.</w:t>
      </w:r>
    </w:p>
    <w:p w14:paraId="38C2E4E9" w14:textId="77777777" w:rsidR="00C21355" w:rsidRPr="00375DDE" w:rsidRDefault="001C3B31" w:rsidP="00375DDE">
      <w:pPr>
        <w:numPr>
          <w:ilvl w:val="0"/>
          <w:numId w:val="6"/>
        </w:numPr>
        <w:jc w:val="both"/>
        <w:rPr>
          <w:rFonts w:cstheme="minorHAnsi"/>
        </w:rPr>
      </w:pPr>
      <w:r w:rsidRPr="00375DDE">
        <w:rPr>
          <w:rFonts w:cstheme="minorHAnsi"/>
          <w:lang w:val="es-MX"/>
        </w:rPr>
        <w:t xml:space="preserve">Seguir la búsqueda por internet (utilizar otras bases de datos, otras formas de búsqueda </w:t>
      </w:r>
      <w:proofErr w:type="spellStart"/>
      <w:r w:rsidRPr="00375DDE">
        <w:rPr>
          <w:rFonts w:cstheme="minorHAnsi"/>
          <w:lang w:val="es-MX"/>
        </w:rPr>
        <w:t>etc</w:t>
      </w:r>
      <w:proofErr w:type="spellEnd"/>
      <w:r w:rsidRPr="00375DDE">
        <w:rPr>
          <w:rFonts w:cstheme="minorHAnsi"/>
          <w:lang w:val="es-MX"/>
        </w:rPr>
        <w:t>).</w:t>
      </w:r>
    </w:p>
    <w:p w14:paraId="27D4871A" w14:textId="77777777" w:rsidR="00C21355" w:rsidRPr="00375DDE" w:rsidRDefault="001C3B31" w:rsidP="00375DDE">
      <w:pPr>
        <w:numPr>
          <w:ilvl w:val="0"/>
          <w:numId w:val="6"/>
        </w:numPr>
        <w:jc w:val="both"/>
        <w:rPr>
          <w:rFonts w:cstheme="minorHAnsi"/>
        </w:rPr>
      </w:pPr>
      <w:r w:rsidRPr="00375DDE">
        <w:rPr>
          <w:rFonts w:cstheme="minorHAnsi"/>
          <w:lang w:val="es-MX"/>
        </w:rPr>
        <w:t>Buscar tesis en las bibliotecas de las universidades y posteriormente pedir el envío a los directores de las bibliotecas.</w:t>
      </w:r>
    </w:p>
    <w:p w14:paraId="710D8EE0" w14:textId="2922F627" w:rsidR="00251AB5" w:rsidRPr="00711C10" w:rsidRDefault="001C3B31" w:rsidP="00375DDE">
      <w:pPr>
        <w:numPr>
          <w:ilvl w:val="0"/>
          <w:numId w:val="6"/>
        </w:numPr>
        <w:jc w:val="both"/>
        <w:rPr>
          <w:rFonts w:cstheme="minorHAnsi"/>
        </w:rPr>
      </w:pPr>
      <w:r w:rsidRPr="00375DDE">
        <w:rPr>
          <w:rFonts w:cstheme="minorHAnsi"/>
          <w:lang w:val="es-MX"/>
        </w:rPr>
        <w:t>Visita a los centros de investigación, para terminar de recopilar información</w:t>
      </w:r>
    </w:p>
    <w:p w14:paraId="171952EF" w14:textId="74684A20" w:rsidR="00251AB5" w:rsidRPr="00EF3FB6" w:rsidRDefault="00035F8C" w:rsidP="00375DDE">
      <w:pPr>
        <w:numPr>
          <w:ilvl w:val="0"/>
          <w:numId w:val="6"/>
        </w:numPr>
        <w:jc w:val="both"/>
        <w:rPr>
          <w:rFonts w:cstheme="minorHAnsi"/>
        </w:rPr>
      </w:pPr>
      <w:r>
        <w:rPr>
          <w:rFonts w:cstheme="minorHAnsi"/>
          <w:lang w:val="es-MX"/>
        </w:rPr>
        <w:t xml:space="preserve">Es importante integrar la bibliografía de Colombia de </w:t>
      </w:r>
      <w:r w:rsidR="00372CE3">
        <w:rPr>
          <w:rFonts w:cstheme="minorHAnsi"/>
          <w:lang w:val="es-MX"/>
        </w:rPr>
        <w:t>Díaz</w:t>
      </w:r>
      <w:r>
        <w:rPr>
          <w:rFonts w:cstheme="minorHAnsi"/>
          <w:lang w:val="es-MX"/>
        </w:rPr>
        <w:t xml:space="preserve"> 2016 con la nueva bibliografía encontrada, en un solo documento, para poder visualizar todos los estudios relacionados con Colombia.</w:t>
      </w:r>
    </w:p>
    <w:p w14:paraId="5FF0AC41" w14:textId="4ECD0484" w:rsidR="00EF3FB6" w:rsidRDefault="00EF3FB6" w:rsidP="00EF3FB6">
      <w:pPr>
        <w:ind w:left="720"/>
        <w:jc w:val="both"/>
        <w:rPr>
          <w:rFonts w:cstheme="minorHAnsi"/>
          <w:lang w:val="es-MX"/>
        </w:rPr>
      </w:pPr>
    </w:p>
    <w:p w14:paraId="2A332CB9" w14:textId="235DB86C" w:rsidR="00EF3FB6" w:rsidRDefault="00EF3FB6" w:rsidP="00EF3FB6">
      <w:pPr>
        <w:jc w:val="center"/>
      </w:pPr>
    </w:p>
    <w:p w14:paraId="5D78BF6E" w14:textId="114E4327" w:rsidR="00EF3FB6" w:rsidRDefault="00EF3FB6" w:rsidP="00EF3FB6">
      <w:pPr>
        <w:jc w:val="center"/>
        <w:rPr>
          <w:b/>
        </w:rPr>
      </w:pPr>
      <w:r w:rsidRPr="00EF3FB6">
        <w:rPr>
          <w:b/>
        </w:rPr>
        <w:lastRenderedPageBreak/>
        <w:t>APRENDIZAJES</w:t>
      </w:r>
    </w:p>
    <w:p w14:paraId="0272E56C" w14:textId="72A3ABBD" w:rsidR="00EF3FB6" w:rsidRDefault="00EF3FB6" w:rsidP="006422BA">
      <w:pPr>
        <w:pStyle w:val="Prrafodelista"/>
        <w:numPr>
          <w:ilvl w:val="0"/>
          <w:numId w:val="18"/>
        </w:numPr>
        <w:jc w:val="both"/>
      </w:pPr>
      <w:r>
        <w:t xml:space="preserve">Es de fundamental importancia </w:t>
      </w:r>
      <w:r w:rsidR="003D0530">
        <w:t>desarrollar la construcción de una página web, o plataforma virtual para subir las referencias bibliográficas con más facilidad, dado que la base de datos “</w:t>
      </w:r>
      <w:proofErr w:type="spellStart"/>
      <w:r w:rsidR="003D0530">
        <w:t>EndNote</w:t>
      </w:r>
      <w:proofErr w:type="spellEnd"/>
      <w:r w:rsidR="003D0530">
        <w:t>” con la que se ha desarrollado la retroalimentación de la línea b</w:t>
      </w:r>
      <w:r w:rsidR="00AA3290">
        <w:t>ase desde el año 2015, exige un mayor</w:t>
      </w:r>
      <w:r w:rsidR="003D0530">
        <w:t xml:space="preserve"> esfuerzo y disponibilidad de tiempo. </w:t>
      </w:r>
    </w:p>
    <w:p w14:paraId="29F7A85D" w14:textId="0C006820" w:rsidR="003D0530" w:rsidRDefault="003D0530" w:rsidP="006422BA">
      <w:pPr>
        <w:pStyle w:val="Prrafodelista"/>
        <w:numPr>
          <w:ilvl w:val="0"/>
          <w:numId w:val="18"/>
        </w:numPr>
        <w:jc w:val="both"/>
      </w:pPr>
      <w:r>
        <w:t>La obtención de información puede realizarse de una manera sencilla, dado que existen diversas fuentes de información</w:t>
      </w:r>
      <w:r w:rsidR="004C663F">
        <w:t xml:space="preserve"> con múltiples</w:t>
      </w:r>
      <w:r>
        <w:t xml:space="preserve"> temas sobre el pacífico colombiano, teniendo en cuenta además la colaboración de instituciones </w:t>
      </w:r>
      <w:r w:rsidR="004C663F">
        <w:t xml:space="preserve">como Fundación </w:t>
      </w:r>
      <w:proofErr w:type="spellStart"/>
      <w:r w:rsidR="004C663F">
        <w:t>Malpelo</w:t>
      </w:r>
      <w:proofErr w:type="spellEnd"/>
      <w:r w:rsidR="004C663F">
        <w:t xml:space="preserve">, </w:t>
      </w:r>
      <w:proofErr w:type="spellStart"/>
      <w:r w:rsidR="004C663F">
        <w:t>Squalus</w:t>
      </w:r>
      <w:proofErr w:type="spellEnd"/>
      <w:r w:rsidR="004C663F">
        <w:t>, ent</w:t>
      </w:r>
      <w:r w:rsidR="00AA3290">
        <w:t>r</w:t>
      </w:r>
      <w:r w:rsidR="004C663F">
        <w:t xml:space="preserve">e otras, puede continuarse con la retroalimentación de la línea base dado que existe el material de trabajo para ello. </w:t>
      </w:r>
    </w:p>
    <w:p w14:paraId="0C9357A2" w14:textId="71376760" w:rsidR="004C663F" w:rsidRDefault="004C663F" w:rsidP="006422BA">
      <w:pPr>
        <w:pStyle w:val="Prrafodelista"/>
        <w:numPr>
          <w:ilvl w:val="0"/>
          <w:numId w:val="18"/>
        </w:numPr>
        <w:jc w:val="both"/>
      </w:pPr>
      <w:r>
        <w:t xml:space="preserve">Teniendo en cuenta que este trabajo inicio en el año 2015 y se obtuvo un informe final finalizando el año 2016, se realizó un documento en el cual se recopilaron las referencias bibliográficas encontradas para Colombia, reuniendo así, las referencias encontradas en los tres años de búsqueda, con el fin de guiar futuros estudios y tener un mayor estado de conocimiento acerca de la información que existe para el país y las áreas protegidas involucradas en el corredor. </w:t>
      </w:r>
    </w:p>
    <w:p w14:paraId="70E3BF76" w14:textId="5CFE0D1D" w:rsidR="004C663F" w:rsidRDefault="00B4509C" w:rsidP="006422BA">
      <w:pPr>
        <w:pStyle w:val="Prrafodelista"/>
        <w:numPr>
          <w:ilvl w:val="0"/>
          <w:numId w:val="18"/>
        </w:numPr>
        <w:jc w:val="both"/>
      </w:pPr>
      <w:r>
        <w:t xml:space="preserve">La creación y constante retroalimentación del documento de </w:t>
      </w:r>
      <w:r w:rsidR="004C663F">
        <w:t xml:space="preserve">referencias </w:t>
      </w:r>
      <w:r>
        <w:t>bibliográficas para Colombia es una herramienta fundamental para el desarrollo del trabajo que se ha venido realizando, dado que pueden reconocerse fácilmente el número de artículos obtenido</w:t>
      </w:r>
      <w:r w:rsidR="00AA3290">
        <w:t>s</w:t>
      </w:r>
      <w:r>
        <w:t xml:space="preserve"> para cada uno de los grupos, identificando también las falencias en</w:t>
      </w:r>
      <w:r w:rsidR="00AA3290">
        <w:t xml:space="preserve"> cuanto a volumen de referencias obtenidas para</w:t>
      </w:r>
      <w:r>
        <w:t xml:space="preserve"> cada uno de ellos. </w:t>
      </w:r>
    </w:p>
    <w:p w14:paraId="12BBCCE4" w14:textId="1949F378" w:rsidR="00B4509C" w:rsidRDefault="00B4509C" w:rsidP="006422BA">
      <w:pPr>
        <w:pStyle w:val="Prrafodelista"/>
        <w:numPr>
          <w:ilvl w:val="0"/>
          <w:numId w:val="18"/>
        </w:numPr>
        <w:jc w:val="both"/>
      </w:pPr>
      <w:r>
        <w:t xml:space="preserve">Es </w:t>
      </w:r>
      <w:r w:rsidR="00A1327C">
        <w:t xml:space="preserve">importante reconocer la ayuda de herramientas para la clasificación de los artículos, tales como el buen manejo del programa </w:t>
      </w:r>
      <w:proofErr w:type="spellStart"/>
      <w:r w:rsidR="00A1327C">
        <w:t>Mendeley</w:t>
      </w:r>
      <w:proofErr w:type="spellEnd"/>
      <w:r w:rsidR="00A1327C">
        <w:t xml:space="preserve">, Microsoft Excel, etc. </w:t>
      </w:r>
    </w:p>
    <w:p w14:paraId="51E7D02C" w14:textId="1E005FBA" w:rsidR="00B6557C" w:rsidRPr="00AA3290" w:rsidRDefault="00A1327C" w:rsidP="00001E96">
      <w:pPr>
        <w:pStyle w:val="Prrafodelista"/>
        <w:numPr>
          <w:ilvl w:val="0"/>
          <w:numId w:val="18"/>
        </w:numPr>
        <w:jc w:val="both"/>
      </w:pPr>
      <w:r>
        <w:t>Si se de</w:t>
      </w:r>
      <w:r w:rsidR="006422BA">
        <w:t>cide continuar retroalimentando</w:t>
      </w:r>
      <w:r>
        <w:t xml:space="preserve"> la línea base de datos bibliográficos para El Corredor Marino del Este Tropical con </w:t>
      </w:r>
      <w:r w:rsidR="006422BA">
        <w:t>la incorporación directa de las referencias en “</w:t>
      </w:r>
      <w:proofErr w:type="spellStart"/>
      <w:r w:rsidR="006422BA">
        <w:t>EndNote</w:t>
      </w:r>
      <w:proofErr w:type="spellEnd"/>
      <w:r w:rsidR="006422BA">
        <w:t xml:space="preserve">”, es recomendable subir cada referencia una vez sea encontrada, dado que así puede clasificarse esta inmediatamente en el grupo correspondiente y genera que el trabajo sea menos dispendioso a recolectar varias referencias bibliográficas y luego empezarlas a subir. </w:t>
      </w:r>
    </w:p>
    <w:p w14:paraId="3E9204D3" w14:textId="77777777" w:rsidR="00B6557C" w:rsidRPr="00001E96" w:rsidRDefault="00B6557C" w:rsidP="00001E96">
      <w:pPr>
        <w:jc w:val="both"/>
        <w:rPr>
          <w:rFonts w:cstheme="minorHAnsi"/>
          <w:b/>
        </w:rPr>
      </w:pPr>
    </w:p>
    <w:p w14:paraId="0752A3DE" w14:textId="17250386" w:rsidR="00001E96" w:rsidRDefault="00277BB5" w:rsidP="006430AF">
      <w:pPr>
        <w:jc w:val="center"/>
        <w:rPr>
          <w:rFonts w:cstheme="minorHAnsi"/>
          <w:b/>
          <w:sz w:val="24"/>
        </w:rPr>
      </w:pPr>
      <w:r w:rsidRPr="00001E96">
        <w:rPr>
          <w:rFonts w:cstheme="minorHAnsi"/>
          <w:b/>
          <w:sz w:val="24"/>
        </w:rPr>
        <w:t>REFERENCIAS</w:t>
      </w:r>
    </w:p>
    <w:p w14:paraId="0204F2A4" w14:textId="77777777" w:rsidR="006430AF" w:rsidRPr="00001E96" w:rsidRDefault="006430AF" w:rsidP="006430AF">
      <w:pPr>
        <w:jc w:val="center"/>
        <w:rPr>
          <w:rFonts w:cstheme="minorHAnsi"/>
          <w:b/>
          <w:sz w:val="24"/>
        </w:rPr>
      </w:pPr>
    </w:p>
    <w:p w14:paraId="175BEE0C" w14:textId="4E58340D" w:rsidR="00001E96" w:rsidRPr="00001E96" w:rsidRDefault="00001E96" w:rsidP="00001E96">
      <w:pPr>
        <w:jc w:val="both"/>
        <w:rPr>
          <w:rFonts w:cstheme="minorHAnsi"/>
          <w:b/>
          <w:sz w:val="24"/>
        </w:rPr>
      </w:pPr>
      <w:r w:rsidRPr="00001E96">
        <w:rPr>
          <w:rFonts w:cstheme="minorHAnsi"/>
          <w:b/>
          <w:sz w:val="24"/>
        </w:rPr>
        <w:t>ECOSISTEMAS</w:t>
      </w:r>
    </w:p>
    <w:p w14:paraId="1233431A"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b/>
        </w:rPr>
        <w:fldChar w:fldCharType="begin" w:fldLock="1"/>
      </w:r>
      <w:r w:rsidRPr="00001E96">
        <w:rPr>
          <w:rFonts w:cstheme="minorHAnsi"/>
          <w:b/>
        </w:rPr>
        <w:instrText xml:space="preserve">ADDIN Mendeley Bibliography CSL_BIBLIOGRAPHY </w:instrText>
      </w:r>
      <w:r w:rsidRPr="00001E96">
        <w:rPr>
          <w:rFonts w:cstheme="minorHAnsi"/>
          <w:b/>
        </w:rPr>
        <w:fldChar w:fldCharType="separate"/>
      </w:r>
      <w:r w:rsidRPr="00001E96">
        <w:rPr>
          <w:rFonts w:cstheme="minorHAnsi"/>
          <w:noProof/>
          <w:szCs w:val="24"/>
        </w:rPr>
        <w:t>Bohorquez, J. (2006). ASPECTOS BIOLÓGICOS Y PESQUEROS DE ELASMOBRANQUIOS CAPTURADOS EN EL PARQUE NACIONAL NATURAL GORGONA Y SU ÁREA DE INFLUENCIA ENTRE 2004 Y 2005, (March).</w:t>
      </w:r>
    </w:p>
    <w:p w14:paraId="53A1F158"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Cantera, J., &amp; Neira, R. (2005). Composición taxonómica y distribución de las asociaciones de equinodermos en los ecosistemas litorales del Pacifico Colombiano. </w:t>
      </w:r>
      <w:r w:rsidRPr="00001E96">
        <w:rPr>
          <w:rFonts w:cstheme="minorHAnsi"/>
          <w:i/>
          <w:iCs/>
          <w:noProof/>
          <w:szCs w:val="24"/>
        </w:rPr>
        <w:t>Revista de Biologia Tropical</w:t>
      </w:r>
      <w:r w:rsidRPr="00001E96">
        <w:rPr>
          <w:rFonts w:cstheme="minorHAnsi"/>
          <w:noProof/>
          <w:szCs w:val="24"/>
        </w:rPr>
        <w:t xml:space="preserve">, </w:t>
      </w:r>
      <w:r w:rsidRPr="00001E96">
        <w:rPr>
          <w:rFonts w:cstheme="minorHAnsi"/>
          <w:i/>
          <w:iCs/>
          <w:noProof/>
          <w:szCs w:val="24"/>
        </w:rPr>
        <w:t>53</w:t>
      </w:r>
      <w:r w:rsidRPr="00001E96">
        <w:rPr>
          <w:rFonts w:cstheme="minorHAnsi"/>
          <w:noProof/>
          <w:szCs w:val="24"/>
        </w:rPr>
        <w:t>, 195–206.</w:t>
      </w:r>
    </w:p>
    <w:p w14:paraId="06B49FF4"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Gómez, Á. M., Pérez, J. C., Osorio, A., Bernal, G., &amp; González, H. (2012). Caracterización </w:t>
      </w:r>
      <w:r w:rsidRPr="00001E96">
        <w:rPr>
          <w:rFonts w:cstheme="minorHAnsi"/>
          <w:noProof/>
          <w:szCs w:val="24"/>
        </w:rPr>
        <w:lastRenderedPageBreak/>
        <w:t xml:space="preserve">morfodinámica a corto plazo de Playa Palmeras, Parque Nacional Natural Gorgona, Colombia. </w:t>
      </w:r>
      <w:r w:rsidRPr="00001E96">
        <w:rPr>
          <w:rFonts w:cstheme="minorHAnsi"/>
          <w:i/>
          <w:iCs/>
          <w:noProof/>
          <w:szCs w:val="24"/>
        </w:rPr>
        <w:t>XXV Congreso Latinoamericano de hidraulica,Costa Rica, 9 Al 12 de Septiembre Del 2012.</w:t>
      </w:r>
      <w:r w:rsidRPr="00001E96">
        <w:rPr>
          <w:rFonts w:cstheme="minorHAnsi"/>
          <w:noProof/>
          <w:szCs w:val="24"/>
        </w:rPr>
        <w:t>, (1975), 11.</w:t>
      </w:r>
    </w:p>
    <w:p w14:paraId="5A690518"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GÓMEZ, F., &amp; VIEIRA, C. (1996). ICTIOFAUNA ASOCIADA A , LOS ARRECIFES CORALINOS HERMATIPICOS , DE LA ENSENADA DE UTRIA, CHOCO, PACIFICO COLOMBIANO. </w:t>
      </w:r>
      <w:r w:rsidRPr="00001E96">
        <w:rPr>
          <w:rFonts w:cstheme="minorHAnsi"/>
          <w:i/>
          <w:iCs/>
          <w:noProof/>
          <w:szCs w:val="24"/>
        </w:rPr>
        <w:t>Revisa de Facultad de Ciencias, PONTIFICA UNIVERSIDAD JAVERIANA</w:t>
      </w:r>
      <w:r w:rsidRPr="00001E96">
        <w:rPr>
          <w:rFonts w:cstheme="minorHAnsi"/>
          <w:noProof/>
          <w:szCs w:val="24"/>
        </w:rPr>
        <w:t xml:space="preserve">, </w:t>
      </w:r>
      <w:r w:rsidRPr="00001E96">
        <w:rPr>
          <w:rFonts w:cstheme="minorHAnsi"/>
          <w:i/>
          <w:iCs/>
          <w:noProof/>
          <w:szCs w:val="24"/>
        </w:rPr>
        <w:t>3</w:t>
      </w:r>
      <w:r w:rsidRPr="00001E96">
        <w:rPr>
          <w:rFonts w:cstheme="minorHAnsi"/>
          <w:noProof/>
          <w:szCs w:val="24"/>
        </w:rPr>
        <w:t>.</w:t>
      </w:r>
    </w:p>
    <w:p w14:paraId="09F53F11"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Longo-Sánchez, M., &amp; Blanco, J. (2009). Sobre los filtros que determinan la distribución y la abundancia de los macroinvertebrados diádromos y no-díadromos en cada nivel jerarárquico del paisaje. </w:t>
      </w:r>
      <w:r w:rsidRPr="00001E96">
        <w:rPr>
          <w:rFonts w:cstheme="minorHAnsi"/>
          <w:i/>
          <w:iCs/>
          <w:noProof/>
          <w:szCs w:val="24"/>
        </w:rPr>
        <w:t>Actualidades Biológicas</w:t>
      </w:r>
      <w:r w:rsidRPr="00001E96">
        <w:rPr>
          <w:rFonts w:cstheme="minorHAnsi"/>
          <w:noProof/>
          <w:szCs w:val="24"/>
        </w:rPr>
        <w:t xml:space="preserve">, </w:t>
      </w:r>
      <w:r w:rsidRPr="00001E96">
        <w:rPr>
          <w:rFonts w:cstheme="minorHAnsi"/>
          <w:i/>
          <w:iCs/>
          <w:noProof/>
          <w:szCs w:val="24"/>
        </w:rPr>
        <w:t>31</w:t>
      </w:r>
      <w:r w:rsidRPr="00001E96">
        <w:rPr>
          <w:rFonts w:cstheme="minorHAnsi"/>
          <w:noProof/>
          <w:szCs w:val="24"/>
        </w:rPr>
        <w:t>(91), 179–195. Retrieved from http://www.scielo.org.co/pdf/acbi/v31n91/v31n91a6.pdf</w:t>
      </w:r>
    </w:p>
    <w:p w14:paraId="20811E62"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Lozano, G., &amp; Fuertes, J. (n.d.). Dos nuevas especies de chionanthus l. (oleaceae) de colombia, (1992).</w:t>
      </w:r>
    </w:p>
    <w:p w14:paraId="147759B7"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Muñoz, M. M., &amp; Salamanca, E. J. P. (2014). Algas marinas bentonicas de la Isla Gorgona, costa pacifica colombiana. </w:t>
      </w:r>
      <w:r w:rsidRPr="00001E96">
        <w:rPr>
          <w:rFonts w:cstheme="minorHAnsi"/>
          <w:i/>
          <w:iCs/>
          <w:noProof/>
          <w:szCs w:val="24"/>
        </w:rPr>
        <w:t>Revista de Biologia Tropical</w:t>
      </w:r>
      <w:r w:rsidRPr="00001E96">
        <w:rPr>
          <w:rFonts w:cstheme="minorHAnsi"/>
          <w:noProof/>
          <w:szCs w:val="24"/>
        </w:rPr>
        <w:t xml:space="preserve">, </w:t>
      </w:r>
      <w:r w:rsidRPr="00001E96">
        <w:rPr>
          <w:rFonts w:cstheme="minorHAnsi"/>
          <w:i/>
          <w:iCs/>
          <w:noProof/>
          <w:szCs w:val="24"/>
        </w:rPr>
        <w:t>62</w:t>
      </w:r>
      <w:r w:rsidRPr="00001E96">
        <w:rPr>
          <w:rFonts w:cstheme="minorHAnsi"/>
          <w:noProof/>
          <w:szCs w:val="24"/>
        </w:rPr>
        <w:t>(February), 27–41.</w:t>
      </w:r>
    </w:p>
    <w:p w14:paraId="41B9793A"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Parada, R. C., &amp; Tchegliakova, N. N. (1990). Foraminiferos y sedimentos de playa blanca, Isla Gorgona. </w:t>
      </w:r>
      <w:r w:rsidRPr="00001E96">
        <w:rPr>
          <w:rFonts w:cstheme="minorHAnsi"/>
          <w:i/>
          <w:iCs/>
          <w:noProof/>
          <w:szCs w:val="24"/>
        </w:rPr>
        <w:t>Geologia Colombiana</w:t>
      </w:r>
      <w:r w:rsidRPr="00001E96">
        <w:rPr>
          <w:rFonts w:cstheme="minorHAnsi"/>
          <w:noProof/>
          <w:szCs w:val="24"/>
        </w:rPr>
        <w:t xml:space="preserve">, </w:t>
      </w:r>
      <w:r w:rsidRPr="00001E96">
        <w:rPr>
          <w:rFonts w:cstheme="minorHAnsi"/>
          <w:i/>
          <w:iCs/>
          <w:noProof/>
          <w:szCs w:val="24"/>
        </w:rPr>
        <w:t>17</w:t>
      </w:r>
      <w:r w:rsidRPr="00001E96">
        <w:rPr>
          <w:rFonts w:cstheme="minorHAnsi"/>
          <w:noProof/>
          <w:szCs w:val="24"/>
        </w:rPr>
        <w:t>(17), 227–237.</w:t>
      </w:r>
    </w:p>
    <w:p w14:paraId="036C854F"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Sánchez, J. A., Gómez, C. E., Escobar, D., &amp; Dueñas, L. F. (2011). Diversidad, abundancia y amenazas de los octocorales de la Isla Malpelo, Pacífico Oriental Tropical, Colombia. </w:t>
      </w:r>
      <w:r w:rsidRPr="00001E96">
        <w:rPr>
          <w:rFonts w:cstheme="minorHAnsi"/>
          <w:i/>
          <w:iCs/>
          <w:noProof/>
          <w:szCs w:val="24"/>
        </w:rPr>
        <w:t>Boletin de Investigaciones Marinas Y Costeras</w:t>
      </w:r>
      <w:r w:rsidRPr="00001E96">
        <w:rPr>
          <w:rFonts w:cstheme="minorHAnsi"/>
          <w:noProof/>
          <w:szCs w:val="24"/>
        </w:rPr>
        <w:t xml:space="preserve">, </w:t>
      </w:r>
      <w:r w:rsidRPr="00001E96">
        <w:rPr>
          <w:rFonts w:cstheme="minorHAnsi"/>
          <w:i/>
          <w:iCs/>
          <w:noProof/>
          <w:szCs w:val="24"/>
        </w:rPr>
        <w:t>40</w:t>
      </w:r>
      <w:r w:rsidRPr="00001E96">
        <w:rPr>
          <w:rFonts w:cstheme="minorHAnsi"/>
          <w:noProof/>
          <w:szCs w:val="24"/>
        </w:rPr>
        <w:t>, 139–154.</w:t>
      </w:r>
    </w:p>
    <w:p w14:paraId="7542D601"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lang w:val="en-US"/>
        </w:rPr>
      </w:pPr>
      <w:r w:rsidRPr="00001E96">
        <w:rPr>
          <w:rFonts w:cstheme="minorHAnsi"/>
          <w:noProof/>
          <w:szCs w:val="24"/>
        </w:rPr>
        <w:t xml:space="preserve">Tobón-López, A., Rubio, E., &amp; Giraldo, A. (2008). Composición y análisis taxonómico de la íctiofauna del golfo de Tribugá, Pacífico norte de Colombia. </w:t>
      </w:r>
      <w:r w:rsidRPr="00001E96">
        <w:rPr>
          <w:rFonts w:cstheme="minorHAnsi"/>
          <w:i/>
          <w:iCs/>
          <w:noProof/>
          <w:szCs w:val="24"/>
          <w:lang w:val="en-US"/>
        </w:rPr>
        <w:t>Latin American Journal of Aquatic Research</w:t>
      </w:r>
      <w:r w:rsidRPr="00001E96">
        <w:rPr>
          <w:rFonts w:cstheme="minorHAnsi"/>
          <w:noProof/>
          <w:szCs w:val="24"/>
          <w:lang w:val="en-US"/>
        </w:rPr>
        <w:t xml:space="preserve">, </w:t>
      </w:r>
      <w:r w:rsidRPr="00001E96">
        <w:rPr>
          <w:rFonts w:cstheme="minorHAnsi"/>
          <w:i/>
          <w:iCs/>
          <w:noProof/>
          <w:szCs w:val="24"/>
          <w:lang w:val="en-US"/>
        </w:rPr>
        <w:t>36</w:t>
      </w:r>
      <w:r w:rsidRPr="00001E96">
        <w:rPr>
          <w:rFonts w:cstheme="minorHAnsi"/>
          <w:noProof/>
          <w:szCs w:val="24"/>
          <w:lang w:val="en-US"/>
        </w:rPr>
        <w:t>(1), 90–104. https://doi.org/10.3856/vol36-issue1-fulltext-8</w:t>
      </w:r>
    </w:p>
    <w:p w14:paraId="2018C7F2"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Valencia, B., Herrera, L., &amp; Giraldo, A. (2014). Estructura de la comunidad y distribución vertical de la macrofauna de fondos blandos en isla Gorgona, Pacífico Colombiano. </w:t>
      </w:r>
      <w:r w:rsidRPr="00001E96">
        <w:rPr>
          <w:rFonts w:cstheme="minorHAnsi"/>
          <w:i/>
          <w:iCs/>
          <w:noProof/>
          <w:szCs w:val="24"/>
        </w:rPr>
        <w:t>Revista de Biologia Tropical</w:t>
      </w:r>
      <w:r w:rsidRPr="00001E96">
        <w:rPr>
          <w:rFonts w:cstheme="minorHAnsi"/>
          <w:noProof/>
          <w:szCs w:val="24"/>
        </w:rPr>
        <w:t xml:space="preserve">, </w:t>
      </w:r>
      <w:r w:rsidRPr="00001E96">
        <w:rPr>
          <w:rFonts w:cstheme="minorHAnsi"/>
          <w:i/>
          <w:iCs/>
          <w:noProof/>
          <w:szCs w:val="24"/>
        </w:rPr>
        <w:t>62</w:t>
      </w:r>
      <w:r w:rsidRPr="00001E96">
        <w:rPr>
          <w:rFonts w:cstheme="minorHAnsi"/>
          <w:noProof/>
          <w:szCs w:val="24"/>
        </w:rPr>
        <w:t>(October), 169–188. https://doi.org/10.15517/rbt.v62i0.16274</w:t>
      </w:r>
    </w:p>
    <w:p w14:paraId="71BB51D3"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Vásquez-Vélez, A. I. (2014). Estructura Y Diversidad De La Vegetación Del Parque Nacional Natural De La Isla Gorgona, Colombia. </w:t>
      </w:r>
      <w:r w:rsidRPr="00001E96">
        <w:rPr>
          <w:rFonts w:cstheme="minorHAnsi"/>
          <w:i/>
          <w:iCs/>
          <w:noProof/>
          <w:szCs w:val="24"/>
        </w:rPr>
        <w:t>Revista de Biología Tropical </w:t>
      </w:r>
      <w:r w:rsidRPr="00001E96">
        <w:rPr>
          <w:rFonts w:cstheme="minorHAnsi"/>
          <w:noProof/>
          <w:szCs w:val="24"/>
        </w:rPr>
        <w:t xml:space="preserve">, </w:t>
      </w:r>
      <w:r w:rsidRPr="00001E96">
        <w:rPr>
          <w:rFonts w:cstheme="minorHAnsi"/>
          <w:i/>
          <w:iCs/>
          <w:noProof/>
          <w:szCs w:val="24"/>
        </w:rPr>
        <w:t>62</w:t>
      </w:r>
      <w:r w:rsidRPr="00001E96">
        <w:rPr>
          <w:rFonts w:cstheme="minorHAnsi"/>
          <w:noProof/>
          <w:szCs w:val="24"/>
        </w:rPr>
        <w:t>(1), 13–26. https://doi.org/10.15517/rbt.v62i0.15976</w:t>
      </w:r>
    </w:p>
    <w:p w14:paraId="3A3EED5C"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Yockteng, R., &amp; Cavelier, J. (1997). Diversidad y mecanismos dispersión árboles isla gorgona bosque humedo tropical. </w:t>
      </w:r>
      <w:r w:rsidRPr="00001E96">
        <w:rPr>
          <w:rFonts w:cstheme="minorHAnsi"/>
          <w:i/>
          <w:iCs/>
          <w:noProof/>
          <w:szCs w:val="24"/>
        </w:rPr>
        <w:t>Rev. Biol. Trop.</w:t>
      </w:r>
      <w:r w:rsidRPr="00001E96">
        <w:rPr>
          <w:rFonts w:cstheme="minorHAnsi"/>
          <w:noProof/>
          <w:szCs w:val="24"/>
        </w:rPr>
        <w:t>, 45–53.</w:t>
      </w:r>
    </w:p>
    <w:p w14:paraId="1B24B6DE"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lang w:val="en-US"/>
        </w:rPr>
      </w:pPr>
      <w:r w:rsidRPr="00001E96">
        <w:rPr>
          <w:rFonts w:cstheme="minorHAnsi"/>
          <w:noProof/>
          <w:szCs w:val="24"/>
        </w:rPr>
        <w:t xml:space="preserve">Zapata, F. a, Coralinos, A., Punta, C., &amp; Marta, S. (2011). </w:t>
      </w:r>
      <w:r w:rsidRPr="00001E96">
        <w:rPr>
          <w:rFonts w:cstheme="minorHAnsi"/>
          <w:noProof/>
          <w:szCs w:val="24"/>
          <w:lang w:val="en-US"/>
        </w:rPr>
        <w:t xml:space="preserve">Extensive Bleaching of the Coral Porites Lobata At Malpelo Island , Colombia , During a Cold Water Episode in 2009 *, </w:t>
      </w:r>
      <w:r w:rsidRPr="00001E96">
        <w:rPr>
          <w:rFonts w:cstheme="minorHAnsi"/>
          <w:i/>
          <w:iCs/>
          <w:noProof/>
          <w:szCs w:val="24"/>
          <w:lang w:val="en-US"/>
        </w:rPr>
        <w:t>40</w:t>
      </w:r>
      <w:r w:rsidRPr="00001E96">
        <w:rPr>
          <w:rFonts w:cstheme="minorHAnsi"/>
          <w:noProof/>
          <w:szCs w:val="24"/>
          <w:lang w:val="en-US"/>
        </w:rPr>
        <w:t>(1090), 185–193.</w:t>
      </w:r>
    </w:p>
    <w:p w14:paraId="28D1A493" w14:textId="25B463D5" w:rsidR="00001E96" w:rsidRPr="00FB3E78" w:rsidRDefault="00001E96" w:rsidP="00001E96">
      <w:pPr>
        <w:jc w:val="both"/>
        <w:rPr>
          <w:rFonts w:cstheme="minorHAnsi"/>
          <w:b/>
          <w:lang w:val="en-US"/>
        </w:rPr>
      </w:pPr>
      <w:r w:rsidRPr="00001E96">
        <w:rPr>
          <w:rFonts w:cstheme="minorHAnsi"/>
          <w:b/>
        </w:rPr>
        <w:fldChar w:fldCharType="end"/>
      </w:r>
    </w:p>
    <w:p w14:paraId="1466A1D9" w14:textId="43B403DA" w:rsidR="00001E96" w:rsidRPr="00FB3E78" w:rsidRDefault="00001E96" w:rsidP="00001E96">
      <w:pPr>
        <w:jc w:val="both"/>
        <w:rPr>
          <w:rFonts w:cstheme="minorHAnsi"/>
          <w:b/>
          <w:lang w:val="en-US"/>
        </w:rPr>
      </w:pPr>
    </w:p>
    <w:p w14:paraId="6C04887A" w14:textId="0ABBD171" w:rsidR="00001E96" w:rsidRPr="00001E96" w:rsidRDefault="00001E96" w:rsidP="00001E96">
      <w:pPr>
        <w:jc w:val="both"/>
        <w:rPr>
          <w:rFonts w:cstheme="minorHAnsi"/>
          <w:b/>
          <w:sz w:val="24"/>
        </w:rPr>
      </w:pPr>
      <w:r w:rsidRPr="00001E96">
        <w:rPr>
          <w:rFonts w:cstheme="minorHAnsi"/>
          <w:b/>
          <w:sz w:val="24"/>
        </w:rPr>
        <w:t>ESTUDIOS</w:t>
      </w:r>
    </w:p>
    <w:p w14:paraId="3B726F3E"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lang w:val="en-US"/>
        </w:rPr>
      </w:pPr>
      <w:r w:rsidRPr="00001E96">
        <w:rPr>
          <w:rFonts w:cstheme="minorHAnsi"/>
        </w:rPr>
        <w:fldChar w:fldCharType="begin" w:fldLock="1"/>
      </w:r>
      <w:r w:rsidRPr="00001E96">
        <w:rPr>
          <w:rFonts w:cstheme="minorHAnsi"/>
        </w:rPr>
        <w:instrText xml:space="preserve">ADDIN Mendeley Bibliography CSL_BIBLIOGRAPHY </w:instrText>
      </w:r>
      <w:r w:rsidRPr="00001E96">
        <w:rPr>
          <w:rFonts w:cstheme="minorHAnsi"/>
        </w:rPr>
        <w:fldChar w:fldCharType="separate"/>
      </w:r>
      <w:r w:rsidRPr="00001E96">
        <w:rPr>
          <w:rFonts w:cstheme="minorHAnsi"/>
          <w:noProof/>
          <w:szCs w:val="24"/>
        </w:rPr>
        <w:t xml:space="preserve">Ahrens, M., Dorado-Roncancio, J., López Sánchez, M., Rodríguez, C., &amp; Vidal, L. (2011). Biodiversidad exótica: presencia de especies marinas no-nativas introducidas por el tráfico marítimo en puertos colombianos. </w:t>
      </w:r>
      <w:r w:rsidRPr="00001E96">
        <w:rPr>
          <w:rFonts w:cstheme="minorHAnsi"/>
          <w:noProof/>
          <w:szCs w:val="24"/>
          <w:lang w:val="en-US"/>
        </w:rPr>
        <w:t xml:space="preserve">(Spanish). </w:t>
      </w:r>
      <w:r w:rsidRPr="00001E96">
        <w:rPr>
          <w:rFonts w:cstheme="minorHAnsi"/>
          <w:i/>
          <w:iCs/>
          <w:noProof/>
          <w:szCs w:val="24"/>
          <w:lang w:val="en-US"/>
        </w:rPr>
        <w:t>Biota Colombiana</w:t>
      </w:r>
      <w:r w:rsidRPr="00001E96">
        <w:rPr>
          <w:rFonts w:cstheme="minorHAnsi"/>
          <w:noProof/>
          <w:szCs w:val="24"/>
          <w:lang w:val="en-US"/>
        </w:rPr>
        <w:t xml:space="preserve">, </w:t>
      </w:r>
      <w:r w:rsidRPr="00001E96">
        <w:rPr>
          <w:rFonts w:cstheme="minorHAnsi"/>
          <w:i/>
          <w:iCs/>
          <w:noProof/>
          <w:szCs w:val="24"/>
          <w:lang w:val="en-US"/>
        </w:rPr>
        <w:t>12</w:t>
      </w:r>
      <w:r w:rsidRPr="00001E96">
        <w:rPr>
          <w:rFonts w:cstheme="minorHAnsi"/>
          <w:noProof/>
          <w:szCs w:val="24"/>
          <w:lang w:val="en-US"/>
        </w:rPr>
        <w:t xml:space="preserve">(17), 3–14. Retrieved from </w:t>
      </w:r>
      <w:r w:rsidRPr="00001E96">
        <w:rPr>
          <w:rFonts w:cstheme="minorHAnsi"/>
          <w:noProof/>
          <w:szCs w:val="24"/>
          <w:lang w:val="en-US"/>
        </w:rPr>
        <w:lastRenderedPageBreak/>
        <w:t>http://search.ebscohost.com/login.aspx?direct=true&amp;db=a9h&amp;AN=78858414&amp;lang=es&amp;site=ehost-live</w:t>
      </w:r>
    </w:p>
    <w:p w14:paraId="30226442"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Alexander Girón Farit Rico y Mario Rueda. (2010). Evaluación Experimental De Dispositivos Excluidores De Fauna Acompañante En Redes De Arrastre Para Camarón De Aguas Someras En El Pacífico Colombiano. </w:t>
      </w:r>
      <w:r w:rsidRPr="00001E96">
        <w:rPr>
          <w:rFonts w:cstheme="minorHAnsi"/>
          <w:i/>
          <w:iCs/>
          <w:noProof/>
          <w:szCs w:val="24"/>
        </w:rPr>
        <w:t>Boletín de Investigaciones Marinas Y Costeras</w:t>
      </w:r>
      <w:r w:rsidRPr="00001E96">
        <w:rPr>
          <w:rFonts w:cstheme="minorHAnsi"/>
          <w:noProof/>
          <w:szCs w:val="24"/>
        </w:rPr>
        <w:t xml:space="preserve">, </w:t>
      </w:r>
      <w:r w:rsidRPr="00001E96">
        <w:rPr>
          <w:rFonts w:cstheme="minorHAnsi"/>
          <w:i/>
          <w:iCs/>
          <w:noProof/>
          <w:szCs w:val="24"/>
        </w:rPr>
        <w:t>39 (2)</w:t>
      </w:r>
      <w:r w:rsidRPr="00001E96">
        <w:rPr>
          <w:rFonts w:cstheme="minorHAnsi"/>
          <w:noProof/>
          <w:szCs w:val="24"/>
        </w:rPr>
        <w:t>(1060), 337–357.</w:t>
      </w:r>
    </w:p>
    <w:p w14:paraId="326CFD70"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Alonso, D., Ramírez, L., F., S., Quintero, C., Castillo-Torres, P., Díaz, J. M., … Arango., N. (2009). </w:t>
      </w:r>
      <w:r w:rsidRPr="00001E96">
        <w:rPr>
          <w:rFonts w:cstheme="minorHAnsi"/>
          <w:i/>
          <w:iCs/>
          <w:noProof/>
          <w:szCs w:val="24"/>
        </w:rPr>
        <w:t>Informe Técnico: Planificación ecorregional para la conservación in situ de la biodiversidad marina y costera en el Caribe y Pacífico continental colombiano</w:t>
      </w:r>
      <w:r w:rsidRPr="00001E96">
        <w:rPr>
          <w:rFonts w:cstheme="minorHAnsi"/>
          <w:noProof/>
          <w:szCs w:val="24"/>
        </w:rPr>
        <w:t>.</w:t>
      </w:r>
    </w:p>
    <w:p w14:paraId="1A4373C7"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Alonso, D., Ramírez, L., Segura-Quintero, C., Castillo-Torres, P., Díaz, J. M., &amp; Walshburger, T. (2008). Prioridades de conservación in situ para la biodiversidad marina y costera de la plataforma continental del Caribe y Pacífico colombiano. </w:t>
      </w:r>
      <w:r w:rsidRPr="00001E96">
        <w:rPr>
          <w:rFonts w:cstheme="minorHAnsi"/>
          <w:i/>
          <w:iCs/>
          <w:noProof/>
          <w:szCs w:val="24"/>
        </w:rPr>
        <w:t>Invemar</w:t>
      </w:r>
      <w:r w:rsidRPr="00001E96">
        <w:rPr>
          <w:rFonts w:cstheme="minorHAnsi"/>
          <w:noProof/>
          <w:szCs w:val="24"/>
        </w:rPr>
        <w:t>, 24. https://doi.org/Serie Publicaciones generales del Invemar N°50</w:t>
      </w:r>
    </w:p>
    <w:p w14:paraId="28BD54B6"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Andrade, H., Sixto-, G. S., &amp; Héctor, A. C. (n.d.). Estado del Medio Marino y Costero del Pacifico Sud-Este.</w:t>
      </w:r>
    </w:p>
    <w:p w14:paraId="0267A589"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lang w:val="en-US"/>
        </w:rPr>
      </w:pPr>
      <w:r w:rsidRPr="00001E96">
        <w:rPr>
          <w:rFonts w:cstheme="minorHAnsi"/>
          <w:noProof/>
          <w:szCs w:val="24"/>
        </w:rPr>
        <w:t xml:space="preserve">Campos, A. I., &amp; Barbiere, J. (2014). </w:t>
      </w:r>
      <w:r w:rsidRPr="00001E96">
        <w:rPr>
          <w:rFonts w:cstheme="minorHAnsi"/>
          <w:i/>
          <w:iCs/>
          <w:noProof/>
          <w:szCs w:val="24"/>
          <w:lang w:val="en-US"/>
        </w:rPr>
        <w:t>Coastal and Marine indicators of the southeast Pacific</w:t>
      </w:r>
      <w:r w:rsidRPr="00001E96">
        <w:rPr>
          <w:rFonts w:cstheme="minorHAnsi"/>
          <w:noProof/>
          <w:szCs w:val="24"/>
          <w:lang w:val="en-US"/>
        </w:rPr>
        <w:t>.</w:t>
      </w:r>
    </w:p>
    <w:p w14:paraId="0D830861" w14:textId="6B3F1F1F" w:rsidR="00001E96" w:rsidRPr="00001E96" w:rsidRDefault="00001E96" w:rsidP="00802421">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Carvajal, D. A. (2014). Marinos Y Costeros En Colombia Año 2013.</w:t>
      </w:r>
    </w:p>
    <w:p w14:paraId="3E7C82A6"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lang w:val="en-US"/>
        </w:rPr>
      </w:pPr>
      <w:r w:rsidRPr="00001E96">
        <w:rPr>
          <w:rFonts w:cstheme="minorHAnsi"/>
          <w:noProof/>
          <w:szCs w:val="24"/>
        </w:rPr>
        <w:t xml:space="preserve">Fallis, A. . (2013). </w:t>
      </w:r>
      <w:r w:rsidRPr="00001E96">
        <w:rPr>
          <w:rFonts w:cstheme="minorHAnsi"/>
          <w:i/>
          <w:iCs/>
          <w:noProof/>
          <w:szCs w:val="24"/>
        </w:rPr>
        <w:t>Áreas de arrecifes de coral, pastos marinos, playas de arena y manglares con potencial de restauración en Colombia</w:t>
      </w:r>
      <w:r w:rsidRPr="00001E96">
        <w:rPr>
          <w:rFonts w:cstheme="minorHAnsi"/>
          <w:noProof/>
          <w:szCs w:val="24"/>
        </w:rPr>
        <w:t xml:space="preserve">. </w:t>
      </w:r>
      <w:r w:rsidRPr="00001E96">
        <w:rPr>
          <w:rFonts w:cstheme="minorHAnsi"/>
          <w:i/>
          <w:iCs/>
          <w:noProof/>
          <w:szCs w:val="24"/>
          <w:lang w:val="en-US"/>
        </w:rPr>
        <w:t>Journal of Chemical Information and Modeling</w:t>
      </w:r>
      <w:r w:rsidRPr="00001E96">
        <w:rPr>
          <w:rFonts w:cstheme="minorHAnsi"/>
          <w:noProof/>
          <w:szCs w:val="24"/>
          <w:lang w:val="en-US"/>
        </w:rPr>
        <w:t xml:space="preserve"> (Vol. 53). https://doi.org/10.1017/CBO9781107415324.004</w:t>
      </w:r>
    </w:p>
    <w:p w14:paraId="49ACDFC3"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Garzón-Ferreira, J., &amp; Pinzón C., J. H. (1999). Evaluacion rápida de estructuras y salud de las formaciones coralinas de la isla de Malpelo (Pacífico Colombiano). </w:t>
      </w:r>
      <w:r w:rsidRPr="00001E96">
        <w:rPr>
          <w:rFonts w:cstheme="minorHAnsi"/>
          <w:i/>
          <w:iCs/>
          <w:noProof/>
          <w:szCs w:val="24"/>
        </w:rPr>
        <w:t>Bol. Invest. Mar. Cost</w:t>
      </w:r>
      <w:r w:rsidRPr="00001E96">
        <w:rPr>
          <w:rFonts w:cstheme="minorHAnsi"/>
          <w:noProof/>
          <w:szCs w:val="24"/>
        </w:rPr>
        <w:t>.</w:t>
      </w:r>
    </w:p>
    <w:p w14:paraId="0811244B"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Gracia, A., Medellín-Mora, J., Gil-Agudelo, D. L., &amp; Puentes, V. (2011). </w:t>
      </w:r>
      <w:r w:rsidRPr="00001E96">
        <w:rPr>
          <w:rFonts w:cstheme="minorHAnsi"/>
          <w:i/>
          <w:iCs/>
          <w:noProof/>
          <w:szCs w:val="24"/>
        </w:rPr>
        <w:t>Guía de las especies introducidas marinas y costeras de Colombia.</w:t>
      </w:r>
      <w:r w:rsidRPr="00001E96">
        <w:rPr>
          <w:rFonts w:cstheme="minorHAnsi"/>
          <w:noProof/>
          <w:szCs w:val="24"/>
        </w:rPr>
        <w:t xml:space="preserve"> </w:t>
      </w:r>
      <w:r w:rsidRPr="00001E96">
        <w:rPr>
          <w:rFonts w:cstheme="minorHAnsi"/>
          <w:i/>
          <w:iCs/>
          <w:noProof/>
          <w:szCs w:val="24"/>
        </w:rPr>
        <w:t>Invemar</w:t>
      </w:r>
      <w:r w:rsidRPr="00001E96">
        <w:rPr>
          <w:rFonts w:cstheme="minorHAnsi"/>
          <w:noProof/>
          <w:szCs w:val="24"/>
        </w:rPr>
        <w:t xml:space="preserve"> (Vol. Serie de P).</w:t>
      </w:r>
    </w:p>
    <w:p w14:paraId="14AA0CAB"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Guzman, H. (1998). primer informe de un coral acroporido para el Pacifico Oriental. </w:t>
      </w:r>
      <w:r w:rsidRPr="00001E96">
        <w:rPr>
          <w:rFonts w:cstheme="minorHAnsi"/>
          <w:i/>
          <w:iCs/>
          <w:noProof/>
          <w:szCs w:val="24"/>
        </w:rPr>
        <w:t>Rev. Biol. Trop.</w:t>
      </w:r>
      <w:r w:rsidRPr="00001E96">
        <w:rPr>
          <w:rFonts w:cstheme="minorHAnsi"/>
          <w:noProof/>
          <w:szCs w:val="24"/>
        </w:rPr>
        <w:t xml:space="preserve">, </w:t>
      </w:r>
      <w:r w:rsidRPr="00001E96">
        <w:rPr>
          <w:rFonts w:cstheme="minorHAnsi"/>
          <w:i/>
          <w:iCs/>
          <w:noProof/>
          <w:szCs w:val="24"/>
        </w:rPr>
        <w:t>36</w:t>
      </w:r>
      <w:r w:rsidRPr="00001E96">
        <w:rPr>
          <w:rFonts w:cstheme="minorHAnsi"/>
          <w:noProof/>
          <w:szCs w:val="24"/>
        </w:rPr>
        <w:t>, 163–166.</w:t>
      </w:r>
    </w:p>
    <w:p w14:paraId="5AB4B12B"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INVEMAR. (2015). Informe del estado de los ambientes y recursos marinos y costeros en Colombia 2014. </w:t>
      </w:r>
      <w:r w:rsidRPr="00001E96">
        <w:rPr>
          <w:rFonts w:cstheme="minorHAnsi"/>
          <w:i/>
          <w:iCs/>
          <w:noProof/>
          <w:szCs w:val="24"/>
        </w:rPr>
        <w:t>Serie de Publicaciones Peródicas No. 3 Santa Marta</w:t>
      </w:r>
      <w:r w:rsidRPr="00001E96">
        <w:rPr>
          <w:rFonts w:cstheme="minorHAnsi"/>
          <w:noProof/>
          <w:szCs w:val="24"/>
        </w:rPr>
        <w:t>, 176. https://doi.org/10.1017/CBO9781107415324.004</w:t>
      </w:r>
    </w:p>
    <w:p w14:paraId="60FDAF89"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Navarrete-Ramírez, S. M. (2014). Protocolo Indicador Riqueza de Aves Acuaticas, 20.</w:t>
      </w:r>
    </w:p>
    <w:p w14:paraId="7F4410B4"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Palacios, M. del M., &amp; Zapata, F. A. (2011). Sesgos Asociados a Censos Visuales De Peces Arrecifales En El Pacífico Oriental Tropical : Implicaciones Del Uso De Transectos Sencillos O De Tamaño Mixto , De La Experiencia De Los Buzos Y De La Estimacion De La Talla. </w:t>
      </w:r>
      <w:r w:rsidRPr="00001E96">
        <w:rPr>
          <w:rFonts w:cstheme="minorHAnsi"/>
          <w:i/>
          <w:iCs/>
          <w:noProof/>
          <w:szCs w:val="24"/>
        </w:rPr>
        <w:t>Boletin de Investigaciones Marinas Y Costeras</w:t>
      </w:r>
      <w:r w:rsidRPr="00001E96">
        <w:rPr>
          <w:rFonts w:cstheme="minorHAnsi"/>
          <w:noProof/>
          <w:szCs w:val="24"/>
        </w:rPr>
        <w:t xml:space="preserve">, </w:t>
      </w:r>
      <w:r w:rsidRPr="00001E96">
        <w:rPr>
          <w:rFonts w:cstheme="minorHAnsi"/>
          <w:i/>
          <w:iCs/>
          <w:noProof/>
          <w:szCs w:val="24"/>
        </w:rPr>
        <w:t>40</w:t>
      </w:r>
      <w:r w:rsidRPr="00001E96">
        <w:rPr>
          <w:rFonts w:cstheme="minorHAnsi"/>
          <w:noProof/>
          <w:szCs w:val="24"/>
        </w:rPr>
        <w:t>, 117–138. https://doi.org/ISSN 0122-9761</w:t>
      </w:r>
    </w:p>
    <w:p w14:paraId="7141C5D8"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lang w:val="en-US"/>
        </w:rPr>
      </w:pPr>
      <w:r w:rsidRPr="00001E96">
        <w:rPr>
          <w:rFonts w:cstheme="minorHAnsi"/>
          <w:noProof/>
          <w:szCs w:val="24"/>
        </w:rPr>
        <w:t xml:space="preserve">Posada, B. O. (INVEMAR), Henao, W. (INVEMAR), &amp; Guzmán, G. (INVEMAR). (2009). </w:t>
      </w:r>
      <w:r w:rsidRPr="00001E96">
        <w:rPr>
          <w:rFonts w:cstheme="minorHAnsi"/>
          <w:i/>
          <w:iCs/>
          <w:noProof/>
          <w:szCs w:val="24"/>
        </w:rPr>
        <w:t>Diagnóstico de la erosión y sedimentación en la zona costera del pacífico colombiano</w:t>
      </w:r>
      <w:r w:rsidRPr="00001E96">
        <w:rPr>
          <w:rFonts w:cstheme="minorHAnsi"/>
          <w:noProof/>
          <w:szCs w:val="24"/>
        </w:rPr>
        <w:t xml:space="preserve">. </w:t>
      </w:r>
      <w:r w:rsidRPr="00001E96">
        <w:rPr>
          <w:rFonts w:cstheme="minorHAnsi"/>
          <w:i/>
          <w:iCs/>
          <w:noProof/>
          <w:szCs w:val="24"/>
          <w:lang w:val="en-US"/>
        </w:rPr>
        <w:t>Statewide Agricultural Land Use Baseline 2015</w:t>
      </w:r>
      <w:r w:rsidRPr="00001E96">
        <w:rPr>
          <w:rFonts w:cstheme="minorHAnsi"/>
          <w:noProof/>
          <w:szCs w:val="24"/>
          <w:lang w:val="en-US"/>
        </w:rPr>
        <w:t xml:space="preserve"> (Vol. 17). https://doi.org/10.1017/CBO9781107415324.004</w:t>
      </w:r>
    </w:p>
    <w:p w14:paraId="034FE470"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lang w:val="en-US"/>
        </w:rPr>
      </w:pPr>
      <w:r w:rsidRPr="00001E96">
        <w:rPr>
          <w:rFonts w:cstheme="minorHAnsi"/>
          <w:noProof/>
          <w:szCs w:val="24"/>
        </w:rPr>
        <w:t xml:space="preserve">Ramírez-Chaves, H. E., Ortega-Rincon, M., Pérez, W. a, &amp; Marín, D. (2011). Historia de las especies de mamíferos exóticos en Colombia. </w:t>
      </w:r>
      <w:r w:rsidRPr="00001E96">
        <w:rPr>
          <w:rFonts w:cstheme="minorHAnsi"/>
          <w:i/>
          <w:iCs/>
          <w:noProof/>
          <w:szCs w:val="24"/>
        </w:rPr>
        <w:t>Boletín Científico Museo de Historia Natural</w:t>
      </w:r>
      <w:r w:rsidRPr="00001E96">
        <w:rPr>
          <w:rFonts w:cstheme="minorHAnsi"/>
          <w:noProof/>
          <w:szCs w:val="24"/>
        </w:rPr>
        <w:t xml:space="preserve">, </w:t>
      </w:r>
      <w:r w:rsidRPr="00001E96">
        <w:rPr>
          <w:rFonts w:cstheme="minorHAnsi"/>
          <w:i/>
          <w:iCs/>
          <w:noProof/>
          <w:szCs w:val="24"/>
        </w:rPr>
        <w:t>15</w:t>
      </w:r>
      <w:r w:rsidRPr="00001E96">
        <w:rPr>
          <w:rFonts w:cstheme="minorHAnsi"/>
          <w:noProof/>
          <w:szCs w:val="24"/>
        </w:rPr>
        <w:t>(2), 139–</w:t>
      </w:r>
      <w:r w:rsidRPr="00001E96">
        <w:rPr>
          <w:rFonts w:cstheme="minorHAnsi"/>
          <w:noProof/>
          <w:szCs w:val="24"/>
        </w:rPr>
        <w:lastRenderedPageBreak/>
        <w:t xml:space="preserve">156. </w:t>
      </w:r>
      <w:r w:rsidRPr="00001E96">
        <w:rPr>
          <w:rFonts w:cstheme="minorHAnsi"/>
          <w:noProof/>
          <w:szCs w:val="24"/>
          <w:lang w:val="en-US"/>
        </w:rPr>
        <w:t>Retrieved from http://www.researchgate.net/publication/235352054_Historia_de_las_especies_de_mamferos_exticos_en_Colombia/file/9fcfd511387ef9d58e.pdf</w:t>
      </w:r>
    </w:p>
    <w:p w14:paraId="2AFB3EA2"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Rodríguez-Rubio, E., &amp; Giraldo, A. (2011). Características oceanográficas en la isla malpelo y su relación con la cuenca oceánica del pacífico colombiano. </w:t>
      </w:r>
      <w:r w:rsidRPr="00001E96">
        <w:rPr>
          <w:rFonts w:cstheme="minorHAnsi"/>
          <w:i/>
          <w:iCs/>
          <w:noProof/>
          <w:szCs w:val="24"/>
        </w:rPr>
        <w:t>Boletin de Investigaciones Marinas Costeras</w:t>
      </w:r>
      <w:r w:rsidRPr="00001E96">
        <w:rPr>
          <w:rFonts w:cstheme="minorHAnsi"/>
          <w:noProof/>
          <w:szCs w:val="24"/>
        </w:rPr>
        <w:t xml:space="preserve">, </w:t>
      </w:r>
      <w:r w:rsidRPr="00001E96">
        <w:rPr>
          <w:rFonts w:cstheme="minorHAnsi"/>
          <w:i/>
          <w:iCs/>
          <w:noProof/>
          <w:szCs w:val="24"/>
        </w:rPr>
        <w:t>40</w:t>
      </w:r>
      <w:r w:rsidRPr="00001E96">
        <w:rPr>
          <w:rFonts w:cstheme="minorHAnsi"/>
          <w:noProof/>
          <w:szCs w:val="24"/>
        </w:rPr>
        <w:t>, 19–32.</w:t>
      </w:r>
    </w:p>
    <w:p w14:paraId="039E8B33"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rPr>
      </w:pPr>
      <w:r w:rsidRPr="00001E96">
        <w:rPr>
          <w:rFonts w:cstheme="minorHAnsi"/>
          <w:noProof/>
          <w:szCs w:val="24"/>
        </w:rPr>
        <w:t xml:space="preserve">Segura-Quintero, C., Alonso-C, D., &amp; Ramírez, L. F. (2012). Análisis de vacíos de representatividad en las áreas marinas protegidas del sistema de parques nacionales naturales de colombia. </w:t>
      </w:r>
      <w:r w:rsidRPr="00001E96">
        <w:rPr>
          <w:rFonts w:cstheme="minorHAnsi"/>
          <w:i/>
          <w:iCs/>
          <w:noProof/>
          <w:szCs w:val="24"/>
        </w:rPr>
        <w:t>Boletín de Investigaciones Marinas Y Costeras</w:t>
      </w:r>
      <w:r w:rsidRPr="00001E96">
        <w:rPr>
          <w:rFonts w:cstheme="minorHAnsi"/>
          <w:noProof/>
          <w:szCs w:val="24"/>
        </w:rPr>
        <w:t xml:space="preserve">, </w:t>
      </w:r>
      <w:r w:rsidRPr="00001E96">
        <w:rPr>
          <w:rFonts w:cstheme="minorHAnsi"/>
          <w:i/>
          <w:iCs/>
          <w:noProof/>
          <w:szCs w:val="24"/>
        </w:rPr>
        <w:t>41</w:t>
      </w:r>
      <w:r w:rsidRPr="00001E96">
        <w:rPr>
          <w:rFonts w:cstheme="minorHAnsi"/>
          <w:noProof/>
          <w:szCs w:val="24"/>
        </w:rPr>
        <w:t>(1109), 299–322.</w:t>
      </w:r>
    </w:p>
    <w:p w14:paraId="7559134B" w14:textId="25F79A29" w:rsidR="00001E96" w:rsidRPr="00001E96" w:rsidRDefault="00001E96" w:rsidP="00001E96">
      <w:pPr>
        <w:jc w:val="both"/>
        <w:rPr>
          <w:rFonts w:cstheme="minorHAnsi"/>
        </w:rPr>
      </w:pPr>
      <w:r w:rsidRPr="00001E96">
        <w:rPr>
          <w:rFonts w:cstheme="minorHAnsi"/>
        </w:rPr>
        <w:fldChar w:fldCharType="end"/>
      </w:r>
    </w:p>
    <w:p w14:paraId="4210F479" w14:textId="2D833DF0" w:rsidR="00001E96" w:rsidRPr="00001E96" w:rsidRDefault="00001E96" w:rsidP="00001E96">
      <w:pPr>
        <w:jc w:val="both"/>
        <w:rPr>
          <w:rFonts w:cstheme="minorHAnsi"/>
          <w:sz w:val="24"/>
        </w:rPr>
      </w:pPr>
    </w:p>
    <w:p w14:paraId="6F9793EC" w14:textId="52EFE217" w:rsidR="00001E96" w:rsidRPr="00001E96" w:rsidRDefault="00001E96" w:rsidP="00001E96">
      <w:pPr>
        <w:jc w:val="both"/>
        <w:rPr>
          <w:rFonts w:cstheme="minorHAnsi"/>
          <w:b/>
          <w:sz w:val="24"/>
        </w:rPr>
      </w:pPr>
      <w:r w:rsidRPr="00001E96">
        <w:rPr>
          <w:rFonts w:cstheme="minorHAnsi"/>
          <w:b/>
          <w:sz w:val="24"/>
        </w:rPr>
        <w:t>INVERTEBRADOS</w:t>
      </w:r>
    </w:p>
    <w:p w14:paraId="2512AAA4"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rPr>
        <w:fldChar w:fldCharType="begin" w:fldLock="1"/>
      </w:r>
      <w:r w:rsidRPr="00001E96">
        <w:rPr>
          <w:rFonts w:cstheme="minorHAnsi"/>
        </w:rPr>
        <w:instrText xml:space="preserve">ADDIN Mendeley Bibliography CSL_BIBLIOGRAPHY </w:instrText>
      </w:r>
      <w:r w:rsidRPr="00001E96">
        <w:rPr>
          <w:rFonts w:cstheme="minorHAnsi"/>
        </w:rPr>
        <w:fldChar w:fldCharType="separate"/>
      </w:r>
      <w:r w:rsidRPr="00001E96">
        <w:rPr>
          <w:rFonts w:cstheme="minorHAnsi"/>
          <w:noProof/>
          <w:szCs w:val="24"/>
        </w:rPr>
        <w:t>Baena, M. L. (1993). Hormigas cazadoras del genero Pachycondyla (Hymenoptera: Ponerinae) de la isla Gorgona y la planicie pacifica colombiana.pdf.</w:t>
      </w:r>
    </w:p>
    <w:p w14:paraId="58290A40"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Calero-Mejia, H., Armbrecht, I., &amp; Montoya-Lerma, J. (2014). Mariposas diurnas y nocturnas (Lepidoptera: Papilionoidae, Saturniidae, Sphingidae) del Parque Nacional Natural Gorgona, Pac??fico Colombiano. </w:t>
      </w:r>
      <w:r w:rsidRPr="00001E96">
        <w:rPr>
          <w:rFonts w:cstheme="minorHAnsi"/>
          <w:i/>
          <w:iCs/>
          <w:noProof/>
          <w:szCs w:val="24"/>
        </w:rPr>
        <w:t>Revista de Biologia Tropical</w:t>
      </w:r>
      <w:r w:rsidRPr="00001E96">
        <w:rPr>
          <w:rFonts w:cstheme="minorHAnsi"/>
          <w:noProof/>
          <w:szCs w:val="24"/>
        </w:rPr>
        <w:t xml:space="preserve">, </w:t>
      </w:r>
      <w:r w:rsidRPr="00001E96">
        <w:rPr>
          <w:rFonts w:cstheme="minorHAnsi"/>
          <w:i/>
          <w:iCs/>
          <w:noProof/>
          <w:szCs w:val="24"/>
        </w:rPr>
        <w:t>62</w:t>
      </w:r>
      <w:r w:rsidRPr="00001E96">
        <w:rPr>
          <w:rFonts w:cstheme="minorHAnsi"/>
          <w:noProof/>
          <w:szCs w:val="24"/>
        </w:rPr>
        <w:t>(February), 317–328. https://doi.org/10.15517/rbt.v62i0.16351</w:t>
      </w:r>
    </w:p>
    <w:p w14:paraId="397B2DB0"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Calero, D., López-Victoria, M., &amp; Chacón de Ulloa, P. (2011). Composición y esctructura trofica de los macroinvertebrados terrestres de la isla Malpelo, Pacifico colombiano. </w:t>
      </w:r>
      <w:r w:rsidRPr="00001E96">
        <w:rPr>
          <w:rFonts w:cstheme="minorHAnsi"/>
          <w:i/>
          <w:iCs/>
          <w:noProof/>
          <w:szCs w:val="24"/>
        </w:rPr>
        <w:t>Boletin Investigacion Marina Costera</w:t>
      </w:r>
      <w:r w:rsidRPr="00001E96">
        <w:rPr>
          <w:rFonts w:cstheme="minorHAnsi"/>
          <w:noProof/>
          <w:szCs w:val="24"/>
        </w:rPr>
        <w:t xml:space="preserve">, </w:t>
      </w:r>
      <w:r w:rsidRPr="00001E96">
        <w:rPr>
          <w:rFonts w:cstheme="minorHAnsi"/>
          <w:i/>
          <w:iCs/>
          <w:noProof/>
          <w:szCs w:val="24"/>
        </w:rPr>
        <w:t>40</w:t>
      </w:r>
      <w:r w:rsidRPr="00001E96">
        <w:rPr>
          <w:rFonts w:cstheme="minorHAnsi"/>
          <w:noProof/>
          <w:szCs w:val="24"/>
        </w:rPr>
        <w:t>(1097), 155–173.</w:t>
      </w:r>
    </w:p>
    <w:p w14:paraId="45949D1E"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Cauca, D. E. V. D. E. L., &amp; Gorgona, P. N. N. (2013). Lachesillidae (psocodea: “psocoptera”) de valle del cauca y pnn gorgona, colombia, </w:t>
      </w:r>
      <w:r w:rsidRPr="00001E96">
        <w:rPr>
          <w:rFonts w:cstheme="minorHAnsi"/>
          <w:i/>
          <w:iCs/>
          <w:noProof/>
          <w:szCs w:val="24"/>
        </w:rPr>
        <w:t>14</w:t>
      </w:r>
      <w:r w:rsidRPr="00001E96">
        <w:rPr>
          <w:rFonts w:cstheme="minorHAnsi"/>
          <w:noProof/>
          <w:szCs w:val="24"/>
        </w:rPr>
        <w:t>(1), 51–69.</w:t>
      </w:r>
    </w:p>
    <w:p w14:paraId="715C5C1D" w14:textId="2F61AB08"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Cosel</w:t>
      </w:r>
      <w:r w:rsidR="00B32C64">
        <w:rPr>
          <w:rFonts w:cstheme="minorHAnsi"/>
          <w:noProof/>
          <w:szCs w:val="24"/>
        </w:rPr>
        <w:t>, R. von. (1984). Moluscos marin</w:t>
      </w:r>
      <w:r w:rsidRPr="00001E96">
        <w:rPr>
          <w:rFonts w:cstheme="minorHAnsi"/>
          <w:noProof/>
          <w:szCs w:val="24"/>
        </w:rPr>
        <w:t xml:space="preserve">os de la Isla de Gorgona (costa del Pacifico Colombiano). </w:t>
      </w:r>
      <w:r w:rsidRPr="00001E96">
        <w:rPr>
          <w:rFonts w:cstheme="minorHAnsi"/>
          <w:i/>
          <w:iCs/>
          <w:noProof/>
          <w:szCs w:val="24"/>
        </w:rPr>
        <w:t>Anales Del Instituto de Investigaciónes Marinas de Punta de Betín</w:t>
      </w:r>
      <w:r w:rsidRPr="00001E96">
        <w:rPr>
          <w:rFonts w:cstheme="minorHAnsi"/>
          <w:noProof/>
          <w:szCs w:val="24"/>
        </w:rPr>
        <w:t xml:space="preserve">, </w:t>
      </w:r>
      <w:r w:rsidRPr="00001E96">
        <w:rPr>
          <w:rFonts w:cstheme="minorHAnsi"/>
          <w:i/>
          <w:iCs/>
          <w:noProof/>
          <w:szCs w:val="24"/>
        </w:rPr>
        <w:t>14</w:t>
      </w:r>
      <w:r w:rsidRPr="00001E96">
        <w:rPr>
          <w:rFonts w:cstheme="minorHAnsi"/>
          <w:noProof/>
          <w:szCs w:val="24"/>
        </w:rPr>
        <w:t>, 175–257.</w:t>
      </w:r>
    </w:p>
    <w:p w14:paraId="7F46CB07"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De Ulloa, P. C., Valdés-Rodríguez, S., Hurtado-Giraldo, A., &amp; Pimienta, M. C. (2014). Hormigas arboreas del Parque nacional natural Gorgona (Pacifico de Colombia). </w:t>
      </w:r>
      <w:r w:rsidRPr="00001E96">
        <w:rPr>
          <w:rFonts w:cstheme="minorHAnsi"/>
          <w:i/>
          <w:iCs/>
          <w:noProof/>
          <w:szCs w:val="24"/>
        </w:rPr>
        <w:t>Revista de Biologia Tropical</w:t>
      </w:r>
      <w:r w:rsidRPr="00001E96">
        <w:rPr>
          <w:rFonts w:cstheme="minorHAnsi"/>
          <w:noProof/>
          <w:szCs w:val="24"/>
        </w:rPr>
        <w:t xml:space="preserve">, </w:t>
      </w:r>
      <w:r w:rsidRPr="00001E96">
        <w:rPr>
          <w:rFonts w:cstheme="minorHAnsi"/>
          <w:i/>
          <w:iCs/>
          <w:noProof/>
          <w:szCs w:val="24"/>
        </w:rPr>
        <w:t>62</w:t>
      </w:r>
      <w:r w:rsidRPr="00001E96">
        <w:rPr>
          <w:rFonts w:cstheme="minorHAnsi"/>
          <w:noProof/>
          <w:szCs w:val="24"/>
        </w:rPr>
        <w:t>(February), 277–287.</w:t>
      </w:r>
    </w:p>
    <w:p w14:paraId="59E7CD8B"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Del Carmen Zúñiga, M., Cardona, W., Molineri, C., Mendivil, J., Cultid, C., Chará, A. M., &amp; Giraldo, A. (2014). Entomofauna acuática del Parque Nacional Natural Gorgona, Pacífico colombiano, con énfasis en Ephemeroptera y Plecoptera. </w:t>
      </w:r>
      <w:r w:rsidRPr="00001E96">
        <w:rPr>
          <w:rFonts w:cstheme="minorHAnsi"/>
          <w:i/>
          <w:iCs/>
          <w:noProof/>
          <w:szCs w:val="24"/>
        </w:rPr>
        <w:t>Revista de Biologia Tropical</w:t>
      </w:r>
      <w:r w:rsidRPr="00001E96">
        <w:rPr>
          <w:rFonts w:cstheme="minorHAnsi"/>
          <w:noProof/>
          <w:szCs w:val="24"/>
        </w:rPr>
        <w:t xml:space="preserve">, </w:t>
      </w:r>
      <w:r w:rsidRPr="00001E96">
        <w:rPr>
          <w:rFonts w:cstheme="minorHAnsi"/>
          <w:i/>
          <w:iCs/>
          <w:noProof/>
          <w:szCs w:val="24"/>
        </w:rPr>
        <w:t>62</w:t>
      </w:r>
      <w:r w:rsidRPr="00001E96">
        <w:rPr>
          <w:rFonts w:cstheme="minorHAnsi"/>
          <w:noProof/>
          <w:szCs w:val="24"/>
        </w:rPr>
        <w:t>, 221–241.</w:t>
      </w:r>
    </w:p>
    <w:p w14:paraId="2CC52D08"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Gomez, M. V. (1993). Arrecifes coralinos del Pacífico Oriental Tropical: Revisión y perspectivas. </w:t>
      </w:r>
      <w:r w:rsidRPr="00001E96">
        <w:rPr>
          <w:rFonts w:cstheme="minorHAnsi"/>
          <w:i/>
          <w:iCs/>
          <w:noProof/>
          <w:szCs w:val="24"/>
        </w:rPr>
        <w:t>Revista de Biologia Tropical</w:t>
      </w:r>
      <w:r w:rsidRPr="00001E96">
        <w:rPr>
          <w:rFonts w:cstheme="minorHAnsi"/>
          <w:noProof/>
          <w:szCs w:val="24"/>
        </w:rPr>
        <w:t xml:space="preserve">, </w:t>
      </w:r>
      <w:r w:rsidRPr="00001E96">
        <w:rPr>
          <w:rFonts w:cstheme="minorHAnsi"/>
          <w:i/>
          <w:iCs/>
          <w:noProof/>
          <w:szCs w:val="24"/>
        </w:rPr>
        <w:t>41</w:t>
      </w:r>
      <w:r w:rsidRPr="00001E96">
        <w:rPr>
          <w:rFonts w:cstheme="minorHAnsi"/>
          <w:noProof/>
          <w:szCs w:val="24"/>
        </w:rPr>
        <w:t>(3), 535–557.</w:t>
      </w:r>
    </w:p>
    <w:p w14:paraId="235D5616"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González-Córdoba, M., &amp; Montoya-Lerma, J. (2014). Las abejas (Hymenoptera: Apoidea) del Parque Nacional Natural Gorgona, Pac??fico colombiano. </w:t>
      </w:r>
      <w:r w:rsidRPr="00001E96">
        <w:rPr>
          <w:rFonts w:cstheme="minorHAnsi"/>
          <w:i/>
          <w:iCs/>
          <w:noProof/>
          <w:szCs w:val="24"/>
        </w:rPr>
        <w:t>Revista de Biologia Tropical</w:t>
      </w:r>
      <w:r w:rsidRPr="00001E96">
        <w:rPr>
          <w:rFonts w:cstheme="minorHAnsi"/>
          <w:noProof/>
          <w:szCs w:val="24"/>
        </w:rPr>
        <w:t xml:space="preserve">, </w:t>
      </w:r>
      <w:r w:rsidRPr="00001E96">
        <w:rPr>
          <w:rFonts w:cstheme="minorHAnsi"/>
          <w:i/>
          <w:iCs/>
          <w:noProof/>
          <w:szCs w:val="24"/>
        </w:rPr>
        <w:t>62</w:t>
      </w:r>
      <w:r w:rsidRPr="00001E96">
        <w:rPr>
          <w:rFonts w:cstheme="minorHAnsi"/>
          <w:noProof/>
          <w:szCs w:val="24"/>
        </w:rPr>
        <w:t>(100), 297–305. https://doi.org/10.15517/rbt.v62i0.16345</w:t>
      </w:r>
    </w:p>
    <w:p w14:paraId="4EBC5D16"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Lattke, J. E., Fernandéz C., F., &amp; Palacio, E. E. (2004). Una nueva especie de Gnamptogenys (Hymenoptera: Formicidae) y comentarios sobre las especies del género en Colombia y Ecuador. </w:t>
      </w:r>
      <w:r w:rsidRPr="00001E96">
        <w:rPr>
          <w:rFonts w:cstheme="minorHAnsi"/>
          <w:i/>
          <w:iCs/>
          <w:noProof/>
          <w:szCs w:val="24"/>
        </w:rPr>
        <w:t>Iheringia. Série Zoologia</w:t>
      </w:r>
      <w:r w:rsidRPr="00001E96">
        <w:rPr>
          <w:rFonts w:cstheme="minorHAnsi"/>
          <w:noProof/>
          <w:szCs w:val="24"/>
        </w:rPr>
        <w:t xml:space="preserve">, </w:t>
      </w:r>
      <w:r w:rsidRPr="00001E96">
        <w:rPr>
          <w:rFonts w:cstheme="minorHAnsi"/>
          <w:i/>
          <w:iCs/>
          <w:noProof/>
          <w:szCs w:val="24"/>
        </w:rPr>
        <w:t>94</w:t>
      </w:r>
      <w:r w:rsidRPr="00001E96">
        <w:rPr>
          <w:rFonts w:cstheme="minorHAnsi"/>
          <w:noProof/>
          <w:szCs w:val="24"/>
        </w:rPr>
        <w:t>(4), 341–349. https://doi.org/10.1590/S0073-</w:t>
      </w:r>
      <w:r w:rsidRPr="00001E96">
        <w:rPr>
          <w:rFonts w:cstheme="minorHAnsi"/>
          <w:noProof/>
          <w:szCs w:val="24"/>
        </w:rPr>
        <w:lastRenderedPageBreak/>
        <w:t>47212004000400001</w:t>
      </w:r>
    </w:p>
    <w:p w14:paraId="2B4BFFB1"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Lemaitre, R., &amp; Alverez, R. (1992). Crustaceos decapodos del Pacífico colombiano: lista de especies y consideraciones zoogeográficas. </w:t>
      </w:r>
      <w:r w:rsidRPr="00001E96">
        <w:rPr>
          <w:rFonts w:cstheme="minorHAnsi"/>
          <w:i/>
          <w:iCs/>
          <w:noProof/>
          <w:szCs w:val="24"/>
        </w:rPr>
        <w:t>Boletin Invemar</w:t>
      </w:r>
      <w:r w:rsidRPr="00001E96">
        <w:rPr>
          <w:rFonts w:cstheme="minorHAnsi"/>
          <w:noProof/>
          <w:szCs w:val="24"/>
        </w:rPr>
        <w:t xml:space="preserve">, </w:t>
      </w:r>
      <w:r w:rsidRPr="00001E96">
        <w:rPr>
          <w:rFonts w:cstheme="minorHAnsi"/>
          <w:i/>
          <w:iCs/>
          <w:noProof/>
          <w:szCs w:val="24"/>
        </w:rPr>
        <w:t>21</w:t>
      </w:r>
      <w:r w:rsidRPr="00001E96">
        <w:rPr>
          <w:rFonts w:cstheme="minorHAnsi"/>
          <w:noProof/>
          <w:szCs w:val="24"/>
        </w:rPr>
        <w:t>.</w:t>
      </w:r>
    </w:p>
    <w:p w14:paraId="1D9CF5F4"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Logo-Sánchez, M., A. Gómez-Aguirre, J.Blanco, H. Z.-G. (2009). CAMBIOS MULTIANUALES Y ESPACIALES DE LA COMPOSICIÓN Y QUEBRADAS PERENNES DE LA ISLA GORGONA , COLOMBIA MULTI-ANNUAL AND SPATIAL CHANGES IN COMPOSITION AND STRUCTURE OF AQUATIC INSECTS ASSEMBLAGE AT PERENNIAL STREAMS OF INTRODUCCIÓN Cuantificar la efectivi. </w:t>
      </w:r>
      <w:r w:rsidRPr="00001E96">
        <w:rPr>
          <w:rFonts w:cstheme="minorHAnsi"/>
          <w:i/>
          <w:iCs/>
          <w:noProof/>
          <w:szCs w:val="24"/>
        </w:rPr>
        <w:t>Actual Biol</w:t>
      </w:r>
      <w:r w:rsidRPr="00001E96">
        <w:rPr>
          <w:rFonts w:cstheme="minorHAnsi"/>
          <w:noProof/>
          <w:szCs w:val="24"/>
        </w:rPr>
        <w:t xml:space="preserve">, </w:t>
      </w:r>
      <w:r w:rsidRPr="00001E96">
        <w:rPr>
          <w:rFonts w:cstheme="minorHAnsi"/>
          <w:i/>
          <w:iCs/>
          <w:noProof/>
          <w:szCs w:val="24"/>
        </w:rPr>
        <w:t>31</w:t>
      </w:r>
      <w:r w:rsidRPr="00001E96">
        <w:rPr>
          <w:rFonts w:cstheme="minorHAnsi"/>
          <w:noProof/>
          <w:szCs w:val="24"/>
        </w:rPr>
        <w:t>(91), 141–160.</w:t>
      </w:r>
    </w:p>
    <w:p w14:paraId="29946483"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Lourenco, W., &amp; Flores, E. (1989). Los escorpiones (Chelicerata) de Colombia. I. La fauna de la isla Gorgona. Aproximacion biogeográfica. </w:t>
      </w:r>
      <w:r w:rsidRPr="00001E96">
        <w:rPr>
          <w:rFonts w:cstheme="minorHAnsi"/>
          <w:i/>
          <w:iCs/>
          <w:noProof/>
          <w:szCs w:val="24"/>
        </w:rPr>
        <w:t>Caldasia</w:t>
      </w:r>
      <w:r w:rsidRPr="00001E96">
        <w:rPr>
          <w:rFonts w:cstheme="minorHAnsi"/>
          <w:noProof/>
          <w:szCs w:val="24"/>
        </w:rPr>
        <w:t xml:space="preserve">, </w:t>
      </w:r>
      <w:r w:rsidRPr="00001E96">
        <w:rPr>
          <w:rFonts w:cstheme="minorHAnsi"/>
          <w:i/>
          <w:iCs/>
          <w:noProof/>
          <w:szCs w:val="24"/>
        </w:rPr>
        <w:t>16</w:t>
      </w:r>
      <w:r w:rsidRPr="00001E96">
        <w:rPr>
          <w:rFonts w:cstheme="minorHAnsi"/>
          <w:noProof/>
          <w:szCs w:val="24"/>
        </w:rPr>
        <w:t>(76), 66–70.</w:t>
      </w:r>
    </w:p>
    <w:p w14:paraId="3CE0CB62"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Mantodea, I., Ariza, G. M., &amp; E, J. a S. (2005). Nuevas especies de mántidos para colombia (insecta: mantodea). </w:t>
      </w:r>
      <w:r w:rsidRPr="00001E96">
        <w:rPr>
          <w:rFonts w:cstheme="minorHAnsi"/>
          <w:i/>
          <w:iCs/>
          <w:noProof/>
          <w:szCs w:val="24"/>
        </w:rPr>
        <w:t>Boletin Cientifico - Centro de Museos - Museo de Historia Natural</w:t>
      </w:r>
      <w:r w:rsidRPr="00001E96">
        <w:rPr>
          <w:rFonts w:cstheme="minorHAnsi"/>
          <w:noProof/>
          <w:szCs w:val="24"/>
        </w:rPr>
        <w:t xml:space="preserve">, </w:t>
      </w:r>
      <w:r w:rsidRPr="00001E96">
        <w:rPr>
          <w:rFonts w:cstheme="minorHAnsi"/>
          <w:i/>
          <w:iCs/>
          <w:noProof/>
          <w:szCs w:val="24"/>
        </w:rPr>
        <w:t>9</w:t>
      </w:r>
      <w:r w:rsidRPr="00001E96">
        <w:rPr>
          <w:rFonts w:cstheme="minorHAnsi"/>
          <w:noProof/>
          <w:szCs w:val="24"/>
        </w:rPr>
        <w:t>(February 2017), 121–135.</w:t>
      </w:r>
    </w:p>
    <w:p w14:paraId="16E7479F"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Molano-Rendon, F., Morales-Castaño, I. T., &amp; Serrato-Hurtado, C. (2008). Classification And Habitats Of Gerridae (Heteroptera-Gerromorpha) In Colombia. </w:t>
      </w:r>
      <w:r w:rsidRPr="00001E96">
        <w:rPr>
          <w:rFonts w:cstheme="minorHAnsi"/>
          <w:i/>
          <w:iCs/>
          <w:noProof/>
          <w:szCs w:val="24"/>
        </w:rPr>
        <w:t>Acta Biológica Colombiana</w:t>
      </w:r>
      <w:r w:rsidRPr="00001E96">
        <w:rPr>
          <w:rFonts w:cstheme="minorHAnsi"/>
          <w:noProof/>
          <w:szCs w:val="24"/>
        </w:rPr>
        <w:t xml:space="preserve">, </w:t>
      </w:r>
      <w:r w:rsidRPr="00001E96">
        <w:rPr>
          <w:rFonts w:cstheme="minorHAnsi"/>
          <w:i/>
          <w:iCs/>
          <w:noProof/>
          <w:szCs w:val="24"/>
        </w:rPr>
        <w:t>13</w:t>
      </w:r>
      <w:r w:rsidRPr="00001E96">
        <w:rPr>
          <w:rFonts w:cstheme="minorHAnsi"/>
          <w:noProof/>
          <w:szCs w:val="24"/>
        </w:rPr>
        <w:t>(2), 41–60.</w:t>
      </w:r>
    </w:p>
    <w:p w14:paraId="41B34A25"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POSSO, C., &amp; GONZÁLEZ, R. (2008). Gerridae ( Hemiptera : Heteroptera ) del Museo Entomológico de la Universidad del Valle, </w:t>
      </w:r>
      <w:r w:rsidRPr="00001E96">
        <w:rPr>
          <w:rFonts w:cstheme="minorHAnsi"/>
          <w:i/>
          <w:iCs/>
          <w:noProof/>
          <w:szCs w:val="24"/>
        </w:rPr>
        <w:t>34</w:t>
      </w:r>
      <w:r w:rsidRPr="00001E96">
        <w:rPr>
          <w:rFonts w:cstheme="minorHAnsi"/>
          <w:noProof/>
          <w:szCs w:val="24"/>
        </w:rPr>
        <w:t>(2), 230–238.</w:t>
      </w:r>
    </w:p>
    <w:p w14:paraId="16304DCD"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Prahl, H. von., &amp; Marcial, G. (1979). NUEVAS LOCALIDADES PARA LOS CANGREJOS MAJIDAE COLECTADOS EN EL PACIFICO COLOMBIANO. </w:t>
      </w:r>
      <w:r w:rsidRPr="00001E96">
        <w:rPr>
          <w:rFonts w:cstheme="minorHAnsi"/>
          <w:i/>
          <w:iCs/>
          <w:noProof/>
          <w:szCs w:val="24"/>
        </w:rPr>
        <w:t>Invemar</w:t>
      </w:r>
      <w:r w:rsidRPr="00001E96">
        <w:rPr>
          <w:rFonts w:cstheme="minorHAnsi"/>
          <w:noProof/>
          <w:szCs w:val="24"/>
        </w:rPr>
        <w:t xml:space="preserve">, </w:t>
      </w:r>
      <w:r w:rsidRPr="00001E96">
        <w:rPr>
          <w:rFonts w:cstheme="minorHAnsi"/>
          <w:i/>
          <w:iCs/>
          <w:noProof/>
          <w:szCs w:val="24"/>
        </w:rPr>
        <w:t>11</w:t>
      </w:r>
      <w:r w:rsidRPr="00001E96">
        <w:rPr>
          <w:rFonts w:cstheme="minorHAnsi"/>
          <w:noProof/>
          <w:szCs w:val="24"/>
        </w:rPr>
        <w:t>, 159–193.</w:t>
      </w:r>
    </w:p>
    <w:p w14:paraId="56257B93"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R., B., Lopez, C., &amp; Victoria, M. (2009). Primeros registros de libelulas (Odonata: Anisoptera) en la Isla Malpelo, Colombia.(Nota cient&amp;iacute;fica). </w:t>
      </w:r>
      <w:r w:rsidRPr="00001E96">
        <w:rPr>
          <w:rFonts w:cstheme="minorHAnsi"/>
          <w:i/>
          <w:iCs/>
          <w:noProof/>
          <w:szCs w:val="24"/>
        </w:rPr>
        <w:t>Revista Colombiana de Entomologia</w:t>
      </w:r>
      <w:r w:rsidRPr="00001E96">
        <w:rPr>
          <w:rFonts w:cstheme="minorHAnsi"/>
          <w:noProof/>
          <w:szCs w:val="24"/>
        </w:rPr>
        <w:t xml:space="preserve">, </w:t>
      </w:r>
      <w:r w:rsidRPr="00001E96">
        <w:rPr>
          <w:rFonts w:cstheme="minorHAnsi"/>
          <w:i/>
          <w:iCs/>
          <w:noProof/>
          <w:szCs w:val="24"/>
        </w:rPr>
        <w:t>35</w:t>
      </w:r>
      <w:r w:rsidRPr="00001E96">
        <w:rPr>
          <w:rFonts w:cstheme="minorHAnsi"/>
          <w:noProof/>
          <w:szCs w:val="24"/>
        </w:rPr>
        <w:t>(2), 286(2). Retrieved from http://find.galegroup.com/gtx/infomark.do?&amp;source=gale&amp;srcprod=AONE&amp;prodId=AONE&amp;userGroupName=univalle&amp;tabID=T002&amp;docId=A216486782&amp;type=retrieve&amp;contentSet=IAC-Documents&amp;version=1.0</w:t>
      </w:r>
    </w:p>
    <w:p w14:paraId="7702A8E4"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Ramos, G. E. (1995). Neopontonides henryvonprahli, una nueva especie de camarón pontoníno del Pacífico de Colombia (Decapoda: Palaemonidae) simbionte de las gorgonias Muricea robusta y Lophogorgía albal. </w:t>
      </w:r>
      <w:r w:rsidRPr="00001E96">
        <w:rPr>
          <w:rFonts w:cstheme="minorHAnsi"/>
          <w:i/>
          <w:iCs/>
          <w:noProof/>
          <w:szCs w:val="24"/>
        </w:rPr>
        <w:t>Rev. Biol. Trop.</w:t>
      </w:r>
      <w:r w:rsidRPr="00001E96">
        <w:rPr>
          <w:rFonts w:cstheme="minorHAnsi"/>
          <w:noProof/>
          <w:szCs w:val="24"/>
        </w:rPr>
        <w:t xml:space="preserve">, </w:t>
      </w:r>
      <w:r w:rsidRPr="00001E96">
        <w:rPr>
          <w:rFonts w:cstheme="minorHAnsi"/>
          <w:i/>
          <w:iCs/>
          <w:noProof/>
          <w:szCs w:val="24"/>
        </w:rPr>
        <w:t>43</w:t>
      </w:r>
      <w:r w:rsidRPr="00001E96">
        <w:rPr>
          <w:rFonts w:cstheme="minorHAnsi"/>
          <w:noProof/>
          <w:szCs w:val="24"/>
        </w:rPr>
        <w:t>(Usnm 244240), 231–237.</w:t>
      </w:r>
    </w:p>
    <w:p w14:paraId="3C1621A6"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Reyes, J., Santodomingo, N., &amp; Flórez, P. (2010). </w:t>
      </w:r>
      <w:r w:rsidRPr="00001E96">
        <w:rPr>
          <w:rFonts w:cstheme="minorHAnsi"/>
          <w:i/>
          <w:iCs/>
          <w:noProof/>
          <w:szCs w:val="24"/>
        </w:rPr>
        <w:t>Corales escleractinios de Colombia</w:t>
      </w:r>
      <w:r w:rsidRPr="00001E96">
        <w:rPr>
          <w:rFonts w:cstheme="minorHAnsi"/>
          <w:noProof/>
          <w:szCs w:val="24"/>
        </w:rPr>
        <w:t xml:space="preserve">. </w:t>
      </w:r>
      <w:r w:rsidRPr="00001E96">
        <w:rPr>
          <w:rFonts w:cstheme="minorHAnsi"/>
          <w:i/>
          <w:iCs/>
          <w:noProof/>
          <w:szCs w:val="24"/>
        </w:rPr>
        <w:t>Invemar Serie de Publicaiones Especiales, No. 14</w:t>
      </w:r>
      <w:r w:rsidRPr="00001E96">
        <w:rPr>
          <w:rFonts w:cstheme="minorHAnsi"/>
          <w:noProof/>
          <w:szCs w:val="24"/>
        </w:rPr>
        <w:t>. https://doi.org/10.1017/CBO9781107415324.004</w:t>
      </w:r>
    </w:p>
    <w:p w14:paraId="3815A9A8"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Ricardo, J., Cantera, K., &amp; Contreras, R. (1988). Bivalvos perforadores de esqueletos de corales escleractiniarios en la Isla de Gorgona, Pacífico Colombiano, </w:t>
      </w:r>
      <w:r w:rsidRPr="00001E96">
        <w:rPr>
          <w:rFonts w:cstheme="minorHAnsi"/>
          <w:i/>
          <w:iCs/>
          <w:noProof/>
          <w:szCs w:val="24"/>
        </w:rPr>
        <w:t>36</w:t>
      </w:r>
      <w:r w:rsidRPr="00001E96">
        <w:rPr>
          <w:rFonts w:cstheme="minorHAnsi"/>
          <w:noProof/>
          <w:szCs w:val="24"/>
        </w:rPr>
        <w:t>(1), 151–158.</w:t>
      </w:r>
    </w:p>
    <w:p w14:paraId="321A6F65"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Rico-G., A., Beltrán A., J. P., Álvarez D., A., &amp; Flórez D., E. (2005). Diversidad de arañas (Arachnida: Araneae) en el Parque Nacional Natural Isla Gorgona, pacífico colombiano. </w:t>
      </w:r>
      <w:r w:rsidRPr="00001E96">
        <w:rPr>
          <w:rFonts w:cstheme="minorHAnsi"/>
          <w:i/>
          <w:iCs/>
          <w:noProof/>
          <w:szCs w:val="24"/>
        </w:rPr>
        <w:t>Biota Neotropica</w:t>
      </w:r>
      <w:r w:rsidRPr="00001E96">
        <w:rPr>
          <w:rFonts w:cstheme="minorHAnsi"/>
          <w:noProof/>
          <w:szCs w:val="24"/>
        </w:rPr>
        <w:t xml:space="preserve">, </w:t>
      </w:r>
      <w:r w:rsidRPr="00001E96">
        <w:rPr>
          <w:rFonts w:cstheme="minorHAnsi"/>
          <w:i/>
          <w:iCs/>
          <w:noProof/>
          <w:szCs w:val="24"/>
        </w:rPr>
        <w:t>5</w:t>
      </w:r>
      <w:r w:rsidRPr="00001E96">
        <w:rPr>
          <w:rFonts w:cstheme="minorHAnsi"/>
          <w:noProof/>
          <w:szCs w:val="24"/>
        </w:rPr>
        <w:t>(1a), 99–110. https://doi.org/10.1590/S1676-06032005000200009</w:t>
      </w:r>
    </w:p>
    <w:p w14:paraId="3B30359B"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Sarria-s, F., García-aldrete, A. N., &amp; O, R. G. (2014). Diversidad de Psocoptera ( Insecta : Psocodea ) en el Parque Nacional Natural Gorgona ( Océano Pacífico , Colombia ), </w:t>
      </w:r>
      <w:r w:rsidRPr="00001E96">
        <w:rPr>
          <w:rFonts w:cstheme="minorHAnsi"/>
          <w:i/>
          <w:iCs/>
          <w:noProof/>
          <w:szCs w:val="24"/>
        </w:rPr>
        <w:t>62</w:t>
      </w:r>
      <w:r w:rsidRPr="00001E96">
        <w:rPr>
          <w:rFonts w:cstheme="minorHAnsi"/>
          <w:noProof/>
          <w:szCs w:val="24"/>
        </w:rPr>
        <w:t>(February), 257–264.</w:t>
      </w:r>
    </w:p>
    <w:p w14:paraId="438552D3"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Torres Domínguez, D. M., &amp; Mendivil Nieto, J. A. (2012). Escarabajos tigre (coleoptera: carabidae: </w:t>
      </w:r>
      <w:r w:rsidRPr="00001E96">
        <w:rPr>
          <w:rFonts w:cstheme="minorHAnsi"/>
          <w:noProof/>
          <w:szCs w:val="24"/>
        </w:rPr>
        <w:lastRenderedPageBreak/>
        <w:t xml:space="preserve">cicindelinae) del PNN Gorgona, Cauca, Colombia. </w:t>
      </w:r>
      <w:r w:rsidRPr="00001E96">
        <w:rPr>
          <w:rFonts w:cstheme="minorHAnsi"/>
          <w:i/>
          <w:iCs/>
          <w:noProof/>
          <w:szCs w:val="24"/>
        </w:rPr>
        <w:t>Boletín Del Museo de Entomología de La Universidad Del Valle</w:t>
      </w:r>
      <w:r w:rsidRPr="00001E96">
        <w:rPr>
          <w:rFonts w:cstheme="minorHAnsi"/>
          <w:noProof/>
          <w:szCs w:val="24"/>
        </w:rPr>
        <w:t xml:space="preserve">, </w:t>
      </w:r>
      <w:r w:rsidRPr="00001E96">
        <w:rPr>
          <w:rFonts w:cstheme="minorHAnsi"/>
          <w:i/>
          <w:iCs/>
          <w:noProof/>
          <w:szCs w:val="24"/>
        </w:rPr>
        <w:t>13</w:t>
      </w:r>
      <w:r w:rsidRPr="00001E96">
        <w:rPr>
          <w:rFonts w:cstheme="minorHAnsi"/>
          <w:noProof/>
          <w:szCs w:val="24"/>
        </w:rPr>
        <w:t>(2), 20–25.</w:t>
      </w:r>
    </w:p>
    <w:p w14:paraId="6CC7487C"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lang w:val="en-US"/>
        </w:rPr>
      </w:pPr>
      <w:r w:rsidRPr="00001E96">
        <w:rPr>
          <w:rFonts w:cstheme="minorHAnsi"/>
          <w:noProof/>
          <w:szCs w:val="24"/>
        </w:rPr>
        <w:t xml:space="preserve">Valdés-Rodríguez, S., Chacón de Ulloa, P., &amp; Armbrecht, I. (2014). Especies de hormigas del suelo en el Parque Nacional Natural Gorgona, Pacífico Colombiano. </w:t>
      </w:r>
      <w:r w:rsidRPr="00001E96">
        <w:rPr>
          <w:rFonts w:cstheme="minorHAnsi"/>
          <w:i/>
          <w:iCs/>
          <w:noProof/>
          <w:szCs w:val="24"/>
          <w:lang w:val="en-US"/>
        </w:rPr>
        <w:t>Rev. Biol. Trop.</w:t>
      </w:r>
      <w:r w:rsidRPr="00001E96">
        <w:rPr>
          <w:rFonts w:cstheme="minorHAnsi"/>
          <w:noProof/>
          <w:szCs w:val="24"/>
          <w:lang w:val="en-US"/>
        </w:rPr>
        <w:t xml:space="preserve">, </w:t>
      </w:r>
      <w:r w:rsidRPr="00001E96">
        <w:rPr>
          <w:rFonts w:cstheme="minorHAnsi"/>
          <w:i/>
          <w:iCs/>
          <w:noProof/>
          <w:szCs w:val="24"/>
          <w:lang w:val="en-US"/>
        </w:rPr>
        <w:t>62(Suppl.</w:t>
      </w:r>
      <w:r w:rsidRPr="00001E96">
        <w:rPr>
          <w:rFonts w:cstheme="minorHAnsi"/>
          <w:noProof/>
          <w:szCs w:val="24"/>
          <w:lang w:val="en-US"/>
        </w:rPr>
        <w:t>(February), 265–276. https://doi.org/http://dx.doi.org/10.15517/rbt.v62i0.16340</w:t>
      </w:r>
    </w:p>
    <w:p w14:paraId="3434A31A"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lang w:val="en-US"/>
        </w:rPr>
      </w:pPr>
      <w:r w:rsidRPr="00001E96">
        <w:rPr>
          <w:rFonts w:cstheme="minorHAnsi"/>
          <w:noProof/>
          <w:szCs w:val="24"/>
        </w:rPr>
        <w:t xml:space="preserve">Valencia, B., &amp; Giraldo, A. (2009). Hipéridos (Crustacea: Amphipoda) en el sector norte del Pacífico oriental tropical colombiano. </w:t>
      </w:r>
      <w:r w:rsidRPr="00001E96">
        <w:rPr>
          <w:rFonts w:cstheme="minorHAnsi"/>
          <w:i/>
          <w:iCs/>
          <w:noProof/>
          <w:szCs w:val="24"/>
          <w:lang w:val="en-US"/>
        </w:rPr>
        <w:t>Latin American Journal of Aquatic Research</w:t>
      </w:r>
      <w:r w:rsidRPr="00001E96">
        <w:rPr>
          <w:rFonts w:cstheme="minorHAnsi"/>
          <w:noProof/>
          <w:szCs w:val="24"/>
          <w:lang w:val="en-US"/>
        </w:rPr>
        <w:t xml:space="preserve">, </w:t>
      </w:r>
      <w:r w:rsidRPr="00001E96">
        <w:rPr>
          <w:rFonts w:cstheme="minorHAnsi"/>
          <w:i/>
          <w:iCs/>
          <w:noProof/>
          <w:szCs w:val="24"/>
          <w:lang w:val="en-US"/>
        </w:rPr>
        <w:t>37</w:t>
      </w:r>
      <w:r w:rsidRPr="00001E96">
        <w:rPr>
          <w:rFonts w:cstheme="minorHAnsi"/>
          <w:noProof/>
          <w:szCs w:val="24"/>
          <w:lang w:val="en-US"/>
        </w:rPr>
        <w:t>(2), 265–273. https://doi.org/10.3856/vol37-issue2-fulltext-14</w:t>
      </w:r>
    </w:p>
    <w:p w14:paraId="6261DF34"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Vergara-Chen, C., Guerra-Lima, Z. I. ., &amp; Collado, G. (2015). El pepino de mar, Isostichopus fuscus, recurso marino en peligro con altas necesidades de manejo, </w:t>
      </w:r>
      <w:r w:rsidRPr="00001E96">
        <w:rPr>
          <w:rFonts w:cstheme="minorHAnsi"/>
          <w:i/>
          <w:iCs/>
          <w:noProof/>
          <w:szCs w:val="24"/>
        </w:rPr>
        <w:t>17</w:t>
      </w:r>
      <w:r w:rsidRPr="00001E96">
        <w:rPr>
          <w:rFonts w:cstheme="minorHAnsi"/>
          <w:noProof/>
          <w:szCs w:val="24"/>
        </w:rPr>
        <w:t>, 21–41.</w:t>
      </w:r>
    </w:p>
    <w:p w14:paraId="5FBCC806"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von Prahl, Henry; Guhl, Felipe &amp; Grögl, M. (1978). Crustáceos decápodos comensales del coral P. damicornis en la Isla de Gorgona, Colombia.</w:t>
      </w:r>
    </w:p>
    <w:p w14:paraId="68526ADD"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lang w:val="en-US"/>
        </w:rPr>
        <w:t xml:space="preserve">Werding, B., &amp; Haig, J. (1982). The porcellanid crabs of the Isla Gorgona, Pacific Coast of Colombia, with a description of Clastotoechus gorgonensis sp. nov. </w:t>
      </w:r>
      <w:r w:rsidRPr="00001E96">
        <w:rPr>
          <w:rFonts w:cstheme="minorHAnsi"/>
          <w:noProof/>
          <w:szCs w:val="24"/>
        </w:rPr>
        <w:t xml:space="preserve">(Crustacea: Anomura). </w:t>
      </w:r>
      <w:r w:rsidRPr="00001E96">
        <w:rPr>
          <w:rFonts w:cstheme="minorHAnsi"/>
          <w:i/>
          <w:iCs/>
          <w:noProof/>
          <w:szCs w:val="24"/>
        </w:rPr>
        <w:t>Invemar</w:t>
      </w:r>
      <w:r w:rsidRPr="00001E96">
        <w:rPr>
          <w:rFonts w:cstheme="minorHAnsi"/>
          <w:noProof/>
          <w:szCs w:val="24"/>
        </w:rPr>
        <w:t xml:space="preserve">, </w:t>
      </w:r>
      <w:r w:rsidRPr="00001E96">
        <w:rPr>
          <w:rFonts w:cstheme="minorHAnsi"/>
          <w:i/>
          <w:iCs/>
          <w:noProof/>
          <w:szCs w:val="24"/>
        </w:rPr>
        <w:t>12</w:t>
      </w:r>
      <w:r w:rsidRPr="00001E96">
        <w:rPr>
          <w:rFonts w:cstheme="minorHAnsi"/>
          <w:noProof/>
          <w:szCs w:val="24"/>
        </w:rPr>
        <w:t>, 57–70.</w:t>
      </w:r>
    </w:p>
    <w:p w14:paraId="3CDA9493"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rPr>
      </w:pPr>
      <w:r w:rsidRPr="00001E96">
        <w:rPr>
          <w:rFonts w:cstheme="minorHAnsi"/>
          <w:noProof/>
          <w:szCs w:val="24"/>
        </w:rPr>
        <w:t xml:space="preserve">Zapata, F. A., Rodríguez-Ramírez, A., Muñoz, C. G., Rodríguez-Moreno, M., &amp; López-Victoria, M. (2007). </w:t>
      </w:r>
      <w:r w:rsidRPr="00001E96">
        <w:rPr>
          <w:rFonts w:cstheme="minorHAnsi"/>
          <w:noProof/>
          <w:szCs w:val="24"/>
          <w:lang w:val="en-US"/>
        </w:rPr>
        <w:t xml:space="preserve">Confirmation of the occurrence of the coral Pavona chiriquiensis Glynn, Maté and Stemann (Cnidaria: Anthozoa: Agariciidae) in the colombian Pacific. </w:t>
      </w:r>
      <w:r w:rsidRPr="00001E96">
        <w:rPr>
          <w:rFonts w:cstheme="minorHAnsi"/>
          <w:i/>
          <w:iCs/>
          <w:noProof/>
          <w:szCs w:val="24"/>
        </w:rPr>
        <w:t>Boletín de Investigaciones Marinas Y Costeras</w:t>
      </w:r>
      <w:r w:rsidRPr="00001E96">
        <w:rPr>
          <w:rFonts w:cstheme="minorHAnsi"/>
          <w:noProof/>
          <w:szCs w:val="24"/>
        </w:rPr>
        <w:t xml:space="preserve">, </w:t>
      </w:r>
      <w:r w:rsidRPr="00001E96">
        <w:rPr>
          <w:rFonts w:cstheme="minorHAnsi"/>
          <w:i/>
          <w:iCs/>
          <w:noProof/>
          <w:szCs w:val="24"/>
        </w:rPr>
        <w:t>36</w:t>
      </w:r>
      <w:r w:rsidRPr="00001E96">
        <w:rPr>
          <w:rFonts w:cstheme="minorHAnsi"/>
          <w:noProof/>
          <w:szCs w:val="24"/>
        </w:rPr>
        <w:t>(1), 307–312.</w:t>
      </w:r>
    </w:p>
    <w:p w14:paraId="7E26D245" w14:textId="2D9DDC14" w:rsidR="00001E96" w:rsidRPr="00001E96" w:rsidRDefault="00001E96" w:rsidP="00001E96">
      <w:pPr>
        <w:jc w:val="both"/>
        <w:rPr>
          <w:rFonts w:cstheme="minorHAnsi"/>
        </w:rPr>
      </w:pPr>
      <w:r w:rsidRPr="00001E96">
        <w:rPr>
          <w:rFonts w:cstheme="minorHAnsi"/>
        </w:rPr>
        <w:fldChar w:fldCharType="end"/>
      </w:r>
    </w:p>
    <w:p w14:paraId="2DC6A0F4" w14:textId="77777777" w:rsidR="00F618BD" w:rsidRPr="00DD1FBE" w:rsidRDefault="00F618BD" w:rsidP="00F618BD">
      <w:pPr>
        <w:widowControl w:val="0"/>
        <w:autoSpaceDE w:val="0"/>
        <w:autoSpaceDN w:val="0"/>
        <w:adjustRightInd w:val="0"/>
        <w:spacing w:line="240" w:lineRule="auto"/>
        <w:ind w:left="480" w:hanging="480"/>
        <w:rPr>
          <w:rFonts w:ascii="Calibri" w:hAnsi="Calibri" w:cs="Calibri"/>
          <w:noProof/>
        </w:rPr>
      </w:pPr>
      <w:r>
        <w:fldChar w:fldCharType="begin" w:fldLock="1"/>
      </w:r>
      <w:r>
        <w:instrText xml:space="preserve">ADDIN Mendeley Bibliography CSL_BIBLIOGRAPHY </w:instrText>
      </w:r>
      <w:r>
        <w:fldChar w:fldCharType="separate"/>
      </w:r>
      <w:r w:rsidRPr="00DD1FBE">
        <w:rPr>
          <w:rFonts w:ascii="Calibri" w:hAnsi="Calibri" w:cs="Calibri"/>
          <w:noProof/>
          <w:szCs w:val="24"/>
        </w:rPr>
        <w:t xml:space="preserve">Cantera, J., &amp; Neira, R. (2005). Composición taxonómica y distribución de las asociaciones de equinodermos en los ecosistemas litorales del Pacifico Colombiano. </w:t>
      </w:r>
      <w:r w:rsidRPr="00DD1FBE">
        <w:rPr>
          <w:rFonts w:ascii="Calibri" w:hAnsi="Calibri" w:cs="Calibri"/>
          <w:i/>
          <w:iCs/>
          <w:noProof/>
          <w:szCs w:val="24"/>
        </w:rPr>
        <w:t>Revista de Biologia Tropical</w:t>
      </w:r>
      <w:r w:rsidRPr="00DD1FBE">
        <w:rPr>
          <w:rFonts w:ascii="Calibri" w:hAnsi="Calibri" w:cs="Calibri"/>
          <w:noProof/>
          <w:szCs w:val="24"/>
        </w:rPr>
        <w:t xml:space="preserve">, </w:t>
      </w:r>
      <w:r w:rsidRPr="00DD1FBE">
        <w:rPr>
          <w:rFonts w:ascii="Calibri" w:hAnsi="Calibri" w:cs="Calibri"/>
          <w:i/>
          <w:iCs/>
          <w:noProof/>
          <w:szCs w:val="24"/>
        </w:rPr>
        <w:t>53</w:t>
      </w:r>
      <w:r w:rsidRPr="00DD1FBE">
        <w:rPr>
          <w:rFonts w:ascii="Calibri" w:hAnsi="Calibri" w:cs="Calibri"/>
          <w:noProof/>
          <w:szCs w:val="24"/>
        </w:rPr>
        <w:t>, 195–206.</w:t>
      </w:r>
    </w:p>
    <w:p w14:paraId="1C10C69B" w14:textId="381983E3" w:rsidR="00001E96" w:rsidRPr="00001E96" w:rsidRDefault="00F618BD" w:rsidP="00F618BD">
      <w:pPr>
        <w:jc w:val="both"/>
        <w:rPr>
          <w:rFonts w:cstheme="minorHAnsi"/>
        </w:rPr>
      </w:pPr>
      <w:r>
        <w:fldChar w:fldCharType="end"/>
      </w:r>
    </w:p>
    <w:p w14:paraId="0512704A" w14:textId="20EA8EAC" w:rsidR="00001E96" w:rsidRPr="00B32C64" w:rsidRDefault="001B10BA" w:rsidP="00001E96">
      <w:pPr>
        <w:jc w:val="both"/>
        <w:rPr>
          <w:rFonts w:cstheme="minorHAnsi"/>
          <w:b/>
          <w:sz w:val="24"/>
        </w:rPr>
      </w:pPr>
      <w:r w:rsidRPr="00B32C64">
        <w:rPr>
          <w:rFonts w:cstheme="minorHAnsi"/>
          <w:b/>
          <w:sz w:val="24"/>
        </w:rPr>
        <w:t>MAMIFEROS</w:t>
      </w:r>
    </w:p>
    <w:p w14:paraId="6946BA68" w14:textId="52371784"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b/>
        </w:rPr>
        <w:fldChar w:fldCharType="begin" w:fldLock="1"/>
      </w:r>
      <w:r w:rsidRPr="00001E96">
        <w:rPr>
          <w:rFonts w:cstheme="minorHAnsi"/>
          <w:b/>
        </w:rPr>
        <w:instrText xml:space="preserve">ADDIN Mendeley Bibliography CSL_BIBLIOGRAPHY </w:instrText>
      </w:r>
      <w:r w:rsidRPr="00001E96">
        <w:rPr>
          <w:rFonts w:cstheme="minorHAnsi"/>
          <w:b/>
        </w:rPr>
        <w:fldChar w:fldCharType="separate"/>
      </w:r>
    </w:p>
    <w:p w14:paraId="596A1CE5"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lang w:val="en-US"/>
        </w:rPr>
      </w:pPr>
      <w:r w:rsidRPr="00001E96">
        <w:rPr>
          <w:rFonts w:cstheme="minorHAnsi"/>
          <w:noProof/>
          <w:szCs w:val="24"/>
        </w:rPr>
        <w:t xml:space="preserve">Julio César Herrera Carmona, Juan José Capella Alzueta, Germán Andrés Soler, Sandra Bessudo, Flórez-González, C. G. y L. (2011). Ocurrencia y tasas de encuentro de mamíferos marinos en las aguas de la isla Malpelo y hacia el continente. </w:t>
      </w:r>
      <w:r w:rsidRPr="00001E96">
        <w:rPr>
          <w:rFonts w:cstheme="minorHAnsi"/>
          <w:i/>
          <w:iCs/>
          <w:noProof/>
          <w:szCs w:val="24"/>
          <w:lang w:val="en-US"/>
        </w:rPr>
        <w:t>Bol Invest Mar Cost</w:t>
      </w:r>
      <w:r w:rsidRPr="00001E96">
        <w:rPr>
          <w:rFonts w:cstheme="minorHAnsi"/>
          <w:noProof/>
          <w:szCs w:val="24"/>
          <w:lang w:val="en-US"/>
        </w:rPr>
        <w:t xml:space="preserve">, </w:t>
      </w:r>
      <w:r w:rsidRPr="00001E96">
        <w:rPr>
          <w:rFonts w:cstheme="minorHAnsi"/>
          <w:i/>
          <w:iCs/>
          <w:noProof/>
          <w:szCs w:val="24"/>
          <w:lang w:val="en-US"/>
        </w:rPr>
        <w:t>40</w:t>
      </w:r>
      <w:r w:rsidRPr="00001E96">
        <w:rPr>
          <w:rFonts w:cstheme="minorHAnsi"/>
          <w:noProof/>
          <w:szCs w:val="24"/>
          <w:lang w:val="en-US"/>
        </w:rPr>
        <w:t>, 57–78.</w:t>
      </w:r>
    </w:p>
    <w:p w14:paraId="56E3535C"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lang w:val="en-US"/>
        </w:rPr>
        <w:t xml:space="preserve">Laurito, C. a, &amp; Valerio, A. L. (2012). </w:t>
      </w:r>
      <w:r w:rsidRPr="00001E96">
        <w:rPr>
          <w:rFonts w:cstheme="minorHAnsi"/>
          <w:noProof/>
          <w:szCs w:val="24"/>
        </w:rPr>
        <w:t xml:space="preserve">Paleobiogeografia Del Arribo De Mamiferos Suramericanos Al Sur De América Central De Previo Al Gran Intercambio Biótico Americano : Un Vistazo Al Gabi En América Central Paleobiogeography of the Arrival of South American Mammals To Southern Central Americ. </w:t>
      </w:r>
      <w:r w:rsidRPr="00001E96">
        <w:rPr>
          <w:rFonts w:cstheme="minorHAnsi"/>
          <w:i/>
          <w:iCs/>
          <w:noProof/>
          <w:szCs w:val="24"/>
        </w:rPr>
        <w:t>Revista Geológica de América Central</w:t>
      </w:r>
      <w:r w:rsidRPr="00001E96">
        <w:rPr>
          <w:rFonts w:cstheme="minorHAnsi"/>
          <w:noProof/>
          <w:szCs w:val="24"/>
        </w:rPr>
        <w:t xml:space="preserve">, </w:t>
      </w:r>
      <w:r w:rsidRPr="00001E96">
        <w:rPr>
          <w:rFonts w:cstheme="minorHAnsi"/>
          <w:i/>
          <w:iCs/>
          <w:noProof/>
          <w:szCs w:val="24"/>
        </w:rPr>
        <w:t>46</w:t>
      </w:r>
      <w:r w:rsidRPr="00001E96">
        <w:rPr>
          <w:rFonts w:cstheme="minorHAnsi"/>
          <w:noProof/>
          <w:szCs w:val="24"/>
        </w:rPr>
        <w:t>, 123–144.</w:t>
      </w:r>
    </w:p>
    <w:p w14:paraId="6A01C5EA"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Murillo-García, O. E. (2014). Murcielagos de cola corta (Carollia: Phyllostomidae) del Parque Nacional Natural Gorgona (Colombia) y sus implicaciones biogeogr??ficas. </w:t>
      </w:r>
      <w:r w:rsidRPr="00001E96">
        <w:rPr>
          <w:rFonts w:cstheme="minorHAnsi"/>
          <w:i/>
          <w:iCs/>
          <w:noProof/>
          <w:szCs w:val="24"/>
        </w:rPr>
        <w:t>Revista de Biologia Tropical</w:t>
      </w:r>
      <w:r w:rsidRPr="00001E96">
        <w:rPr>
          <w:rFonts w:cstheme="minorHAnsi"/>
          <w:noProof/>
          <w:szCs w:val="24"/>
        </w:rPr>
        <w:t xml:space="preserve">, </w:t>
      </w:r>
      <w:r w:rsidRPr="00001E96">
        <w:rPr>
          <w:rFonts w:cstheme="minorHAnsi"/>
          <w:i/>
          <w:iCs/>
          <w:noProof/>
          <w:szCs w:val="24"/>
        </w:rPr>
        <w:t>62</w:t>
      </w:r>
      <w:r w:rsidRPr="00001E96">
        <w:rPr>
          <w:rFonts w:cstheme="minorHAnsi"/>
          <w:noProof/>
          <w:szCs w:val="24"/>
        </w:rPr>
        <w:t>, 435–445.</w:t>
      </w:r>
    </w:p>
    <w:p w14:paraId="61128583"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lang w:val="en-US"/>
        </w:rPr>
      </w:pPr>
      <w:r w:rsidRPr="00001E96">
        <w:rPr>
          <w:rFonts w:cstheme="minorHAnsi"/>
          <w:noProof/>
          <w:szCs w:val="24"/>
        </w:rPr>
        <w:t xml:space="preserve">Murillo-García, O. E., &amp; Bedoya-Durán, M. J. (2014). Distribución y abundancia de murciélagos en bosques con diferente grado de intervención en el Parque Nacional Natural Gorgona (Colombia) / Distribution and abundance of bat assemblages among different forest covers in </w:t>
      </w:r>
      <w:r w:rsidRPr="00001E96">
        <w:rPr>
          <w:rFonts w:cstheme="minorHAnsi"/>
          <w:noProof/>
          <w:szCs w:val="24"/>
        </w:rPr>
        <w:lastRenderedPageBreak/>
        <w:t xml:space="preserve">Gorgona National Natural Park, Colomb. </w:t>
      </w:r>
      <w:r w:rsidRPr="00001E96">
        <w:rPr>
          <w:rFonts w:cstheme="minorHAnsi"/>
          <w:i/>
          <w:iCs/>
          <w:noProof/>
          <w:szCs w:val="24"/>
          <w:lang w:val="en-US"/>
        </w:rPr>
        <w:t>International Journal of Tropical Biology</w:t>
      </w:r>
      <w:r w:rsidRPr="00001E96">
        <w:rPr>
          <w:rFonts w:cstheme="minorHAnsi"/>
          <w:noProof/>
          <w:szCs w:val="24"/>
          <w:lang w:val="en-US"/>
        </w:rPr>
        <w:t xml:space="preserve">, </w:t>
      </w:r>
      <w:r w:rsidRPr="00001E96">
        <w:rPr>
          <w:rFonts w:cstheme="minorHAnsi"/>
          <w:i/>
          <w:iCs/>
          <w:noProof/>
          <w:szCs w:val="24"/>
          <w:lang w:val="en-US"/>
        </w:rPr>
        <w:t>62</w:t>
      </w:r>
      <w:r w:rsidRPr="00001E96">
        <w:rPr>
          <w:rFonts w:cstheme="minorHAnsi"/>
          <w:noProof/>
          <w:szCs w:val="24"/>
          <w:lang w:val="en-US"/>
        </w:rPr>
        <w:t>(Suppl. 1), 419–434. https://doi.org/10.15517/rbt.v62i0.16367</w:t>
      </w:r>
    </w:p>
    <w:p w14:paraId="68295B25"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rPr>
      </w:pPr>
      <w:r w:rsidRPr="00001E96">
        <w:rPr>
          <w:rFonts w:cstheme="minorHAnsi"/>
          <w:noProof/>
          <w:szCs w:val="24"/>
        </w:rPr>
        <w:t xml:space="preserve">Velandia-Perilla, J. H., Garcés-Restrepo, M. F., Moscoso, M. C., &amp; Giraldo, A. (2012). Estructura y composición del ensamblaje de murciélagos de sotobosque en Isla Palma, Bahía Málaga, Valle del Cauca. </w:t>
      </w:r>
      <w:r w:rsidRPr="00001E96">
        <w:rPr>
          <w:rFonts w:cstheme="minorHAnsi"/>
          <w:i/>
          <w:iCs/>
          <w:noProof/>
          <w:szCs w:val="24"/>
        </w:rPr>
        <w:t>Boletín Científico Centro De Museos Museo De Historia Natural</w:t>
      </w:r>
      <w:r w:rsidRPr="00001E96">
        <w:rPr>
          <w:rFonts w:cstheme="minorHAnsi"/>
          <w:noProof/>
          <w:szCs w:val="24"/>
        </w:rPr>
        <w:t xml:space="preserve">, </w:t>
      </w:r>
      <w:r w:rsidRPr="00001E96">
        <w:rPr>
          <w:rFonts w:cstheme="minorHAnsi"/>
          <w:i/>
          <w:iCs/>
          <w:noProof/>
          <w:szCs w:val="24"/>
        </w:rPr>
        <w:t>16</w:t>
      </w:r>
      <w:r w:rsidRPr="00001E96">
        <w:rPr>
          <w:rFonts w:cstheme="minorHAnsi"/>
          <w:noProof/>
          <w:szCs w:val="24"/>
        </w:rPr>
        <w:t>(1), 215–225.</w:t>
      </w:r>
    </w:p>
    <w:p w14:paraId="0745A7D1" w14:textId="1B773CC6" w:rsidR="00001E96" w:rsidRPr="00FB3E78" w:rsidRDefault="00001E96" w:rsidP="00001E96">
      <w:pPr>
        <w:jc w:val="both"/>
        <w:rPr>
          <w:rFonts w:cstheme="minorHAnsi"/>
          <w:b/>
          <w:sz w:val="24"/>
        </w:rPr>
      </w:pPr>
      <w:r w:rsidRPr="00001E96">
        <w:rPr>
          <w:rFonts w:cstheme="minorHAnsi"/>
          <w:b/>
        </w:rPr>
        <w:fldChar w:fldCharType="end"/>
      </w:r>
    </w:p>
    <w:p w14:paraId="5D2DE4BD" w14:textId="77777777" w:rsidR="00001E96" w:rsidRPr="00FB3E78" w:rsidRDefault="00001E96" w:rsidP="00001E96">
      <w:pPr>
        <w:jc w:val="both"/>
        <w:rPr>
          <w:rFonts w:cstheme="minorHAnsi"/>
          <w:b/>
          <w:sz w:val="24"/>
        </w:rPr>
      </w:pPr>
    </w:p>
    <w:p w14:paraId="1BE8C36D" w14:textId="09A5D0DD" w:rsidR="001C3B31" w:rsidRPr="00001E96" w:rsidRDefault="001C3B31" w:rsidP="00001E96">
      <w:pPr>
        <w:jc w:val="both"/>
        <w:rPr>
          <w:rFonts w:cstheme="minorHAnsi"/>
          <w:b/>
          <w:sz w:val="24"/>
        </w:rPr>
      </w:pPr>
      <w:r w:rsidRPr="00001E96">
        <w:rPr>
          <w:rFonts w:cstheme="minorHAnsi"/>
          <w:b/>
          <w:sz w:val="24"/>
        </w:rPr>
        <w:t xml:space="preserve">AVES </w:t>
      </w:r>
    </w:p>
    <w:p w14:paraId="74397CF7" w14:textId="04554C0D" w:rsidR="00C65741" w:rsidRPr="00001E96" w:rsidRDefault="004E5721"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rPr>
        <w:fldChar w:fldCharType="begin" w:fldLock="1"/>
      </w:r>
      <w:r w:rsidRPr="00001E96">
        <w:rPr>
          <w:rFonts w:cstheme="minorHAnsi"/>
        </w:rPr>
        <w:instrText>ADDIN CSL_CITATION { "citationItems" : [ { "id" : "ITEM-1", "itemData" : { "PMID" : "1151", "abstract" : "Se registran siete especies nuevas para la avifauna de Colombia a partir de observaciones y capturas hechas en el Parque Nacional Natural Isla Gorgona, Oceano Pacifico, Colombia, Aph- riza virgata (Scolopacidae) y Rhodospingus cruentus (Fringillidae) son registros visuales, mien- tras que la presencia de Stercorarius longicaudus (Stercorariidae), Columbina cruziana, C. buck/eyi (Columbidae), Muscisaxicola a/bilora y de Muscigralla brevicauda (Tyrannidae) que- da confirm ada con espedmenes presarvados. Se analizan las posibles causas del arribo a la Isla de las especies terrestres.", "author" : [ { "dropping-particle" : "", "family" : "Ortiz- Von Halle", "given" : "Bernando", "non-dropping-particle" : "", "parse-names" : false, "suffix" : "" } ], "container-title" : "Caldasia", "id" : "ITEM-1", "issue" : "77", "issued" : { "date-parts" : [ [ "1990" ] ] }, "page" : "209-214", "title" : "Adiciones a la Avifauna de Colombia de especies arribadas a la Isla Gorgona", "type" : "article-journal", "volume" : "16" }, "uris" : [ "http://www.mendeley.com/documents/?uuid=20999ab1-cb36-42a1-a069-4959a5c046e7" ] } ], "mendeley" : { "formattedCitation" : "(Ortiz- Von Halle, 1990)", "plainTextFormattedCitation" : "(Ortiz- Von Halle, 1990)", "previouslyFormattedCitation" : "(Ortiz- Von Halle, 1990)" }, "properties" : { "noteIndex" : 0 }, "schema" : "https://github.com/citation-style-language/schema/raw/master/csl-citation.json" }</w:instrText>
      </w:r>
      <w:r w:rsidRPr="00001E96">
        <w:rPr>
          <w:rFonts w:cstheme="minorHAnsi"/>
        </w:rPr>
        <w:fldChar w:fldCharType="separate"/>
      </w:r>
      <w:r w:rsidRPr="00001E96">
        <w:rPr>
          <w:rFonts w:cstheme="minorHAnsi"/>
          <w:noProof/>
        </w:rPr>
        <w:t>(Ortiz- Von Halle, 1990)</w:t>
      </w:r>
      <w:r w:rsidRPr="00001E96">
        <w:rPr>
          <w:rFonts w:cstheme="minorHAnsi"/>
        </w:rPr>
        <w:fldChar w:fldCharType="end"/>
      </w:r>
      <w:r w:rsidR="00C65741" w:rsidRPr="00001E96">
        <w:rPr>
          <w:rFonts w:cstheme="minorHAnsi"/>
        </w:rPr>
        <w:fldChar w:fldCharType="begin" w:fldLock="1"/>
      </w:r>
      <w:r w:rsidR="00C65741" w:rsidRPr="00001E96">
        <w:rPr>
          <w:rFonts w:cstheme="minorHAnsi"/>
        </w:rPr>
        <w:instrText xml:space="preserve">ADDIN Mendeley Bibliography CSL_BIBLIOGRAPHY </w:instrText>
      </w:r>
      <w:r w:rsidR="00C65741" w:rsidRPr="00001E96">
        <w:rPr>
          <w:rFonts w:cstheme="minorHAnsi"/>
        </w:rPr>
        <w:fldChar w:fldCharType="separate"/>
      </w:r>
      <w:r w:rsidR="00C65741" w:rsidRPr="00001E96">
        <w:rPr>
          <w:rFonts w:cstheme="minorHAnsi"/>
          <w:noProof/>
          <w:szCs w:val="24"/>
        </w:rPr>
        <w:t xml:space="preserve">Estela, F. A., Naranjo, L. G., &amp; Franke, R. (2004). Registros de Págalos (Aves: Stercorariidae) en las costas de Colombia. </w:t>
      </w:r>
      <w:r w:rsidR="00C65741" w:rsidRPr="00001E96">
        <w:rPr>
          <w:rFonts w:cstheme="minorHAnsi"/>
          <w:i/>
          <w:iCs/>
          <w:noProof/>
          <w:szCs w:val="24"/>
        </w:rPr>
        <w:t>Bol. Invest. Mar. Cost</w:t>
      </w:r>
      <w:r w:rsidR="00C65741" w:rsidRPr="00001E96">
        <w:rPr>
          <w:rFonts w:cstheme="minorHAnsi"/>
          <w:noProof/>
          <w:szCs w:val="24"/>
        </w:rPr>
        <w:t xml:space="preserve">, </w:t>
      </w:r>
      <w:r w:rsidR="00C65741" w:rsidRPr="00001E96">
        <w:rPr>
          <w:rFonts w:cstheme="minorHAnsi"/>
          <w:i/>
          <w:iCs/>
          <w:noProof/>
          <w:szCs w:val="24"/>
        </w:rPr>
        <w:t>33</w:t>
      </w:r>
      <w:r w:rsidR="00C65741" w:rsidRPr="00001E96">
        <w:rPr>
          <w:rFonts w:cstheme="minorHAnsi"/>
          <w:noProof/>
          <w:szCs w:val="24"/>
        </w:rPr>
        <w:t>(831), 245–250.</w:t>
      </w:r>
    </w:p>
    <w:p w14:paraId="5C7BF389" w14:textId="77777777" w:rsidR="00C65741" w:rsidRPr="00001E96" w:rsidRDefault="00C65741"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García, S., &amp; López-Victoria, M. (2007). Ecología trófica del Piquero de Nazca Sula granti (Aves: sulidae) en la Isla Malpelo, Colombia. </w:t>
      </w:r>
      <w:r w:rsidRPr="00001E96">
        <w:rPr>
          <w:rFonts w:cstheme="minorHAnsi"/>
          <w:i/>
          <w:iCs/>
          <w:noProof/>
          <w:szCs w:val="24"/>
        </w:rPr>
        <w:t>Bol Invest Mar Cost</w:t>
      </w:r>
      <w:r w:rsidRPr="00001E96">
        <w:rPr>
          <w:rFonts w:cstheme="minorHAnsi"/>
          <w:noProof/>
          <w:szCs w:val="24"/>
        </w:rPr>
        <w:t xml:space="preserve">, </w:t>
      </w:r>
      <w:r w:rsidRPr="00001E96">
        <w:rPr>
          <w:rFonts w:cstheme="minorHAnsi"/>
          <w:i/>
          <w:iCs/>
          <w:noProof/>
          <w:szCs w:val="24"/>
        </w:rPr>
        <w:t>36</w:t>
      </w:r>
      <w:r w:rsidRPr="00001E96">
        <w:rPr>
          <w:rFonts w:cstheme="minorHAnsi"/>
          <w:noProof/>
          <w:szCs w:val="24"/>
        </w:rPr>
        <w:t>(981), 9–32.</w:t>
      </w:r>
    </w:p>
    <w:p w14:paraId="1A3AA683" w14:textId="77777777" w:rsidR="00C65741" w:rsidRPr="00001E96" w:rsidRDefault="00C65741"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Johnston-González, R., Ruiz-Guerra, C. J., Hernández, C. E., Castillo, L. F., &amp; Cifuentes-Sarmiento, Y. (2006). Sturnella bellicosa sigue aumentando su distribución en Colombia. </w:t>
      </w:r>
      <w:r w:rsidRPr="00001E96">
        <w:rPr>
          <w:rFonts w:cstheme="minorHAnsi"/>
          <w:i/>
          <w:iCs/>
          <w:noProof/>
          <w:szCs w:val="24"/>
        </w:rPr>
        <w:t>Ornitología Colombiana</w:t>
      </w:r>
      <w:r w:rsidRPr="00001E96">
        <w:rPr>
          <w:rFonts w:cstheme="minorHAnsi"/>
          <w:noProof/>
          <w:szCs w:val="24"/>
        </w:rPr>
        <w:t>, (4), 64–65.</w:t>
      </w:r>
    </w:p>
    <w:p w14:paraId="5712BDF7" w14:textId="77777777" w:rsidR="00C65741" w:rsidRPr="00001E96" w:rsidRDefault="00C65741"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Marta, S. (2011). CINCO NUEVOS REGISTROS DE ESPECIES DE AVES, </w:t>
      </w:r>
      <w:r w:rsidRPr="00001E96">
        <w:rPr>
          <w:rFonts w:cstheme="minorHAnsi"/>
          <w:i/>
          <w:iCs/>
          <w:noProof/>
          <w:szCs w:val="24"/>
        </w:rPr>
        <w:t>40</w:t>
      </w:r>
      <w:r w:rsidRPr="00001E96">
        <w:rPr>
          <w:rFonts w:cstheme="minorHAnsi"/>
          <w:noProof/>
          <w:szCs w:val="24"/>
        </w:rPr>
        <w:t>(2007), 175–180.</w:t>
      </w:r>
    </w:p>
    <w:p w14:paraId="050E866C" w14:textId="77777777" w:rsidR="00C65741" w:rsidRPr="00001E96" w:rsidRDefault="00C65741"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Naranjo Henao, L. G. (1997). Confirmación de la Presencia del Gaviotín Sterna elegans en el Pacífico Colombiani. </w:t>
      </w:r>
      <w:r w:rsidRPr="00001E96">
        <w:rPr>
          <w:rFonts w:cstheme="minorHAnsi"/>
          <w:i/>
          <w:iCs/>
          <w:noProof/>
          <w:szCs w:val="24"/>
        </w:rPr>
        <w:t>BOLETIN DE INVESTIGACIONES MARINAS Y COSTERAS</w:t>
      </w:r>
      <w:r w:rsidRPr="00001E96">
        <w:rPr>
          <w:rFonts w:cstheme="minorHAnsi"/>
          <w:noProof/>
          <w:szCs w:val="24"/>
        </w:rPr>
        <w:t xml:space="preserve">, </w:t>
      </w:r>
      <w:r w:rsidRPr="00001E96">
        <w:rPr>
          <w:rFonts w:cstheme="minorHAnsi"/>
          <w:i/>
          <w:iCs/>
          <w:noProof/>
          <w:szCs w:val="24"/>
        </w:rPr>
        <w:t>26</w:t>
      </w:r>
      <w:r w:rsidRPr="00001E96">
        <w:rPr>
          <w:rFonts w:cstheme="minorHAnsi"/>
          <w:noProof/>
          <w:szCs w:val="24"/>
        </w:rPr>
        <w:t>(1), 109–112.</w:t>
      </w:r>
    </w:p>
    <w:p w14:paraId="1947A0F9" w14:textId="77777777" w:rsidR="00C65741" w:rsidRPr="00001E96" w:rsidRDefault="00C65741" w:rsidP="00001E96">
      <w:pPr>
        <w:widowControl w:val="0"/>
        <w:autoSpaceDE w:val="0"/>
        <w:autoSpaceDN w:val="0"/>
        <w:adjustRightInd w:val="0"/>
        <w:spacing w:line="240" w:lineRule="auto"/>
        <w:ind w:left="480" w:hanging="480"/>
        <w:jc w:val="both"/>
        <w:rPr>
          <w:rFonts w:cstheme="minorHAnsi"/>
          <w:noProof/>
        </w:rPr>
      </w:pPr>
      <w:r w:rsidRPr="00001E96">
        <w:rPr>
          <w:rFonts w:cstheme="minorHAnsi"/>
          <w:noProof/>
          <w:szCs w:val="24"/>
        </w:rPr>
        <w:t xml:space="preserve">Ortiz- Von Halle, B. (1990). Adiciones a la Avifauna de Colombia de especies arribadas a la Isla Gorgona. </w:t>
      </w:r>
      <w:r w:rsidRPr="00001E96">
        <w:rPr>
          <w:rFonts w:cstheme="minorHAnsi"/>
          <w:i/>
          <w:iCs/>
          <w:noProof/>
          <w:szCs w:val="24"/>
        </w:rPr>
        <w:t>Caldasia</w:t>
      </w:r>
      <w:r w:rsidRPr="00001E96">
        <w:rPr>
          <w:rFonts w:cstheme="minorHAnsi"/>
          <w:noProof/>
          <w:szCs w:val="24"/>
        </w:rPr>
        <w:t xml:space="preserve">, </w:t>
      </w:r>
      <w:r w:rsidRPr="00001E96">
        <w:rPr>
          <w:rFonts w:cstheme="minorHAnsi"/>
          <w:i/>
          <w:iCs/>
          <w:noProof/>
          <w:szCs w:val="24"/>
        </w:rPr>
        <w:t>16</w:t>
      </w:r>
      <w:r w:rsidRPr="00001E96">
        <w:rPr>
          <w:rFonts w:cstheme="minorHAnsi"/>
          <w:noProof/>
          <w:szCs w:val="24"/>
        </w:rPr>
        <w:t>(77), 209–214.</w:t>
      </w:r>
    </w:p>
    <w:p w14:paraId="46A739AA" w14:textId="76B4B273" w:rsidR="004E5721" w:rsidRPr="00001E96" w:rsidRDefault="00C65741" w:rsidP="00001E96">
      <w:pPr>
        <w:jc w:val="both"/>
        <w:rPr>
          <w:rFonts w:cstheme="minorHAnsi"/>
        </w:rPr>
      </w:pPr>
      <w:r w:rsidRPr="00001E96">
        <w:rPr>
          <w:rFonts w:cstheme="minorHAnsi"/>
        </w:rPr>
        <w:fldChar w:fldCharType="end"/>
      </w:r>
    </w:p>
    <w:p w14:paraId="0D2ED7BF" w14:textId="2E2ED285" w:rsidR="00001E96" w:rsidRPr="00001E96" w:rsidRDefault="00001E96" w:rsidP="00001E96">
      <w:pPr>
        <w:jc w:val="both"/>
        <w:rPr>
          <w:rFonts w:cstheme="minorHAnsi"/>
          <w:b/>
          <w:sz w:val="24"/>
        </w:rPr>
      </w:pPr>
      <w:r w:rsidRPr="00001E96">
        <w:rPr>
          <w:rFonts w:cstheme="minorHAnsi"/>
          <w:b/>
          <w:sz w:val="24"/>
        </w:rPr>
        <w:t>REPTILES</w:t>
      </w:r>
    </w:p>
    <w:p w14:paraId="55AEF7BF"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lang w:val="en-US"/>
        </w:rPr>
      </w:pPr>
      <w:r w:rsidRPr="00001E96">
        <w:rPr>
          <w:rFonts w:cstheme="minorHAnsi"/>
          <w:b/>
        </w:rPr>
        <w:fldChar w:fldCharType="begin" w:fldLock="1"/>
      </w:r>
      <w:r w:rsidRPr="00001E96">
        <w:rPr>
          <w:rFonts w:cstheme="minorHAnsi"/>
          <w:b/>
        </w:rPr>
        <w:instrText xml:space="preserve">ADDIN Mendeley Bibliography CSL_BIBLIOGRAPHY </w:instrText>
      </w:r>
      <w:r w:rsidRPr="00001E96">
        <w:rPr>
          <w:rFonts w:cstheme="minorHAnsi"/>
          <w:b/>
        </w:rPr>
        <w:fldChar w:fldCharType="separate"/>
      </w:r>
      <w:r w:rsidRPr="00001E96">
        <w:rPr>
          <w:rFonts w:cstheme="minorHAnsi"/>
          <w:noProof/>
          <w:szCs w:val="24"/>
        </w:rPr>
        <w:t xml:space="preserve">Castro-Herrera, F., Valencia-Aguilar, A., &amp; Villaquiran, D. (2013). Evaluación De La Población De Babillas En Los Humedales Del Sur-Occidente De La Isla Gorgona, Pacífico Colombiano. </w:t>
      </w:r>
      <w:r w:rsidRPr="00001E96">
        <w:rPr>
          <w:rFonts w:cstheme="minorHAnsi"/>
          <w:i/>
          <w:iCs/>
          <w:noProof/>
          <w:szCs w:val="24"/>
          <w:lang w:val="en-US"/>
        </w:rPr>
        <w:t>Herpetotropicos</w:t>
      </w:r>
      <w:r w:rsidRPr="00001E96">
        <w:rPr>
          <w:rFonts w:cstheme="minorHAnsi"/>
          <w:noProof/>
          <w:szCs w:val="24"/>
          <w:lang w:val="en-US"/>
        </w:rPr>
        <w:t xml:space="preserve">, </w:t>
      </w:r>
      <w:r w:rsidRPr="00001E96">
        <w:rPr>
          <w:rFonts w:cstheme="minorHAnsi"/>
          <w:i/>
          <w:iCs/>
          <w:noProof/>
          <w:szCs w:val="24"/>
          <w:lang w:val="en-US"/>
        </w:rPr>
        <w:t>9</w:t>
      </w:r>
      <w:r w:rsidRPr="00001E96">
        <w:rPr>
          <w:rFonts w:cstheme="minorHAnsi"/>
          <w:noProof/>
          <w:szCs w:val="24"/>
          <w:lang w:val="en-US"/>
        </w:rPr>
        <w:t>(1–2), 19–23. Retrieved from http://erevistas.saber.ula.ve/index.php/herpetotropicos/issue/view/335/showToc</w:t>
      </w:r>
    </w:p>
    <w:p w14:paraId="34633234"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lang w:val="en-US"/>
        </w:rPr>
      </w:pPr>
      <w:r w:rsidRPr="00001E96">
        <w:rPr>
          <w:rFonts w:cstheme="minorHAnsi"/>
          <w:noProof/>
          <w:szCs w:val="24"/>
          <w:lang w:val="en-US"/>
        </w:rPr>
        <w:t xml:space="preserve">López-Victoria, M., Herrón, P.A. and Botello, J. C. (2011). Notes on the ecology of the lizards from Malpelo Island, Colombia. </w:t>
      </w:r>
      <w:r w:rsidRPr="00001E96">
        <w:rPr>
          <w:rFonts w:cstheme="minorHAnsi"/>
          <w:i/>
          <w:iCs/>
          <w:noProof/>
          <w:szCs w:val="24"/>
          <w:lang w:val="en-US"/>
        </w:rPr>
        <w:t>Boletin de Investigaciones Marinas Y Costeras</w:t>
      </w:r>
      <w:r w:rsidRPr="00001E96">
        <w:rPr>
          <w:rFonts w:cstheme="minorHAnsi"/>
          <w:noProof/>
          <w:szCs w:val="24"/>
          <w:lang w:val="en-US"/>
        </w:rPr>
        <w:t xml:space="preserve">, </w:t>
      </w:r>
      <w:r w:rsidRPr="00001E96">
        <w:rPr>
          <w:rFonts w:cstheme="minorHAnsi"/>
          <w:i/>
          <w:iCs/>
          <w:noProof/>
          <w:szCs w:val="24"/>
          <w:lang w:val="en-US"/>
        </w:rPr>
        <w:t>40</w:t>
      </w:r>
      <w:r w:rsidRPr="00001E96">
        <w:rPr>
          <w:rFonts w:cstheme="minorHAnsi"/>
          <w:noProof/>
          <w:szCs w:val="24"/>
          <w:lang w:val="en-US"/>
        </w:rPr>
        <w:t>(1095), 79–89.</w:t>
      </w:r>
    </w:p>
    <w:p w14:paraId="5C89CA3C"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lang w:val="en-US"/>
        </w:rPr>
      </w:pPr>
      <w:r w:rsidRPr="00001E96">
        <w:rPr>
          <w:rFonts w:cstheme="minorHAnsi"/>
          <w:noProof/>
          <w:szCs w:val="24"/>
          <w:lang w:val="en-US"/>
        </w:rPr>
        <w:t xml:space="preserve">Marta, S. (2013). Notes on the Ecology of the Colombian Leaf- Toed Gecko ( Phyllodactylus Transversalis ), Endemic To Malpelo Island, </w:t>
      </w:r>
      <w:r w:rsidRPr="00001E96">
        <w:rPr>
          <w:rFonts w:cstheme="minorHAnsi"/>
          <w:i/>
          <w:iCs/>
          <w:noProof/>
          <w:szCs w:val="24"/>
          <w:lang w:val="en-US"/>
        </w:rPr>
        <w:t>42</w:t>
      </w:r>
      <w:r w:rsidRPr="00001E96">
        <w:rPr>
          <w:rFonts w:cstheme="minorHAnsi"/>
          <w:noProof/>
          <w:szCs w:val="24"/>
          <w:lang w:val="en-US"/>
        </w:rPr>
        <w:t>(2), 319–327.</w:t>
      </w:r>
    </w:p>
    <w:p w14:paraId="2D20355E"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rPr>
      </w:pPr>
      <w:r w:rsidRPr="00001E96">
        <w:rPr>
          <w:rFonts w:cstheme="minorHAnsi"/>
          <w:noProof/>
          <w:szCs w:val="24"/>
        </w:rPr>
        <w:t xml:space="preserve">Urbina-Cardona, J. N., Londoño-Murcia, M. C., &amp; García-Ávila, D. G. (2008). Dinámica espacio-temporal en la diversidad de serpientes en cuatro hábitats con diferente grado de alteración antropogénica en el Parque Nacional Natural Isla Gorgona, Pacífico Colombiano. </w:t>
      </w:r>
      <w:r w:rsidRPr="00001E96">
        <w:rPr>
          <w:rFonts w:cstheme="minorHAnsi"/>
          <w:i/>
          <w:iCs/>
          <w:noProof/>
          <w:szCs w:val="24"/>
        </w:rPr>
        <w:t>Calda</w:t>
      </w:r>
      <w:r w:rsidRPr="00001E96">
        <w:rPr>
          <w:rFonts w:cstheme="minorHAnsi"/>
          <w:noProof/>
          <w:szCs w:val="24"/>
        </w:rPr>
        <w:t xml:space="preserve">, </w:t>
      </w:r>
      <w:r w:rsidRPr="00001E96">
        <w:rPr>
          <w:rFonts w:cstheme="minorHAnsi"/>
          <w:i/>
          <w:iCs/>
          <w:noProof/>
          <w:szCs w:val="24"/>
        </w:rPr>
        <w:t>30</w:t>
      </w:r>
      <w:r w:rsidRPr="00001E96">
        <w:rPr>
          <w:rFonts w:cstheme="minorHAnsi"/>
          <w:noProof/>
          <w:szCs w:val="24"/>
        </w:rPr>
        <w:t>(2), 479–493.</w:t>
      </w:r>
    </w:p>
    <w:p w14:paraId="78C75D8F" w14:textId="07FFDEDE" w:rsidR="001B10BA" w:rsidRDefault="00001E96" w:rsidP="001B10BA">
      <w:pPr>
        <w:widowControl w:val="0"/>
        <w:autoSpaceDE w:val="0"/>
        <w:autoSpaceDN w:val="0"/>
        <w:adjustRightInd w:val="0"/>
        <w:spacing w:line="240" w:lineRule="auto"/>
        <w:ind w:left="480" w:hanging="480"/>
        <w:jc w:val="both"/>
        <w:rPr>
          <w:rFonts w:cstheme="minorHAnsi"/>
          <w:noProof/>
          <w:szCs w:val="24"/>
        </w:rPr>
      </w:pPr>
      <w:r w:rsidRPr="00001E96">
        <w:rPr>
          <w:rFonts w:cstheme="minorHAnsi"/>
          <w:b/>
        </w:rPr>
        <w:fldChar w:fldCharType="end"/>
      </w:r>
      <w:r w:rsidR="001B10BA" w:rsidRPr="001B10BA">
        <w:rPr>
          <w:rFonts w:cstheme="minorHAnsi"/>
          <w:noProof/>
          <w:szCs w:val="24"/>
        </w:rPr>
        <w:t xml:space="preserve"> </w:t>
      </w:r>
      <w:r w:rsidR="001B10BA" w:rsidRPr="00001E96">
        <w:rPr>
          <w:rFonts w:cstheme="minorHAnsi"/>
          <w:noProof/>
          <w:szCs w:val="24"/>
        </w:rPr>
        <w:t xml:space="preserve">Frazier, J. (2014). La Situación Regional De Las Tortugas Marinas en el Pacífico Sudeste. </w:t>
      </w:r>
      <w:r w:rsidR="001B10BA" w:rsidRPr="00001E96">
        <w:rPr>
          <w:rFonts w:cstheme="minorHAnsi"/>
          <w:i/>
          <w:iCs/>
          <w:noProof/>
          <w:szCs w:val="24"/>
        </w:rPr>
        <w:t>Comisión Permanente Del Pacífico Sur</w:t>
      </w:r>
      <w:r w:rsidR="001B10BA" w:rsidRPr="00001E96">
        <w:rPr>
          <w:rFonts w:cstheme="minorHAnsi"/>
          <w:noProof/>
          <w:szCs w:val="24"/>
        </w:rPr>
        <w:t>.</w:t>
      </w:r>
    </w:p>
    <w:p w14:paraId="1E65C30A" w14:textId="28A51FA5" w:rsidR="005E1EED" w:rsidRDefault="005E1EED" w:rsidP="005E1EED">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lastRenderedPageBreak/>
        <w:t xml:space="preserve">Trujillo-arias, N., Amorocho, D. F., &amp; Mejía-ladino, D. L.-álvarez L. M. (2014). RELACIONES FILOGEOGRÁFICAS DE ALGUNAS COLONIAS DE ALIMENTACIÓN Y ANIDACIÓN DE LA TORTUGA CAREY (ERETMOCHELYS IMBRICATA) EN EL PACÍFICO Y CARIBE COLOMBIANOS. </w:t>
      </w:r>
      <w:r w:rsidRPr="00001E96">
        <w:rPr>
          <w:rFonts w:cstheme="minorHAnsi"/>
          <w:i/>
          <w:iCs/>
          <w:noProof/>
          <w:szCs w:val="24"/>
        </w:rPr>
        <w:t>Boletín de Investigaciones Marinas Costeras</w:t>
      </w:r>
      <w:r w:rsidRPr="00001E96">
        <w:rPr>
          <w:rFonts w:cstheme="minorHAnsi"/>
          <w:noProof/>
          <w:szCs w:val="24"/>
        </w:rPr>
        <w:t xml:space="preserve">, </w:t>
      </w:r>
      <w:r w:rsidRPr="00001E96">
        <w:rPr>
          <w:rFonts w:cstheme="minorHAnsi"/>
          <w:i/>
          <w:iCs/>
          <w:noProof/>
          <w:szCs w:val="24"/>
        </w:rPr>
        <w:t>43</w:t>
      </w:r>
      <w:r w:rsidRPr="00001E96">
        <w:rPr>
          <w:rFonts w:cstheme="minorHAnsi"/>
          <w:noProof/>
          <w:szCs w:val="24"/>
        </w:rPr>
        <w:t>(1143), 159–182.</w:t>
      </w:r>
    </w:p>
    <w:p w14:paraId="5640723D" w14:textId="77777777" w:rsidR="00B32C64" w:rsidRPr="00C22A2E" w:rsidRDefault="00B32C64" w:rsidP="00B32C64">
      <w:pPr>
        <w:widowControl w:val="0"/>
        <w:autoSpaceDE w:val="0"/>
        <w:autoSpaceDN w:val="0"/>
        <w:adjustRightInd w:val="0"/>
        <w:spacing w:line="240" w:lineRule="auto"/>
        <w:ind w:left="480" w:hanging="480"/>
        <w:rPr>
          <w:rFonts w:ascii="Calibri" w:hAnsi="Calibri" w:cs="Calibri"/>
          <w:noProof/>
        </w:rPr>
      </w:pPr>
      <w:r>
        <w:fldChar w:fldCharType="begin" w:fldLock="1"/>
      </w:r>
      <w:r>
        <w:instrText xml:space="preserve">ADDIN Mendeley Bibliography CSL_BIBLIOGRAPHY </w:instrText>
      </w:r>
      <w:r>
        <w:fldChar w:fldCharType="separate"/>
      </w:r>
      <w:r w:rsidRPr="00C22A2E">
        <w:rPr>
          <w:rFonts w:ascii="Calibri" w:hAnsi="Calibri" w:cs="Calibri"/>
          <w:noProof/>
          <w:szCs w:val="24"/>
        </w:rPr>
        <w:t xml:space="preserve">López-Victoria, M. (2006). LOS LAGARTOS DE MALPELO (COLOMBIA): ASPECTOS SOBRE SU ECOLOGÍA Y AMENAZAS The lizards of Malpelo (Colombia): some topics on their ecology and threats. </w:t>
      </w:r>
      <w:r w:rsidRPr="00C22A2E">
        <w:rPr>
          <w:rFonts w:ascii="Calibri" w:hAnsi="Calibri" w:cs="Calibri"/>
          <w:i/>
          <w:iCs/>
          <w:noProof/>
          <w:szCs w:val="24"/>
        </w:rPr>
        <w:t>Caldasia</w:t>
      </w:r>
      <w:r w:rsidRPr="00C22A2E">
        <w:rPr>
          <w:rFonts w:ascii="Calibri" w:hAnsi="Calibri" w:cs="Calibri"/>
          <w:noProof/>
          <w:szCs w:val="24"/>
        </w:rPr>
        <w:t xml:space="preserve">, </w:t>
      </w:r>
      <w:r w:rsidRPr="00C22A2E">
        <w:rPr>
          <w:rFonts w:ascii="Calibri" w:hAnsi="Calibri" w:cs="Calibri"/>
          <w:i/>
          <w:iCs/>
          <w:noProof/>
          <w:szCs w:val="24"/>
        </w:rPr>
        <w:t>28</w:t>
      </w:r>
      <w:r w:rsidRPr="00C22A2E">
        <w:rPr>
          <w:rFonts w:ascii="Calibri" w:hAnsi="Calibri" w:cs="Calibri"/>
          <w:noProof/>
          <w:szCs w:val="24"/>
        </w:rPr>
        <w:t>(1), 129–134.</w:t>
      </w:r>
    </w:p>
    <w:p w14:paraId="0057699E" w14:textId="4747FEEA" w:rsidR="00001E96" w:rsidRPr="00084A6B" w:rsidRDefault="00B32C64" w:rsidP="00084A6B">
      <w:pPr>
        <w:widowControl w:val="0"/>
        <w:autoSpaceDE w:val="0"/>
        <w:autoSpaceDN w:val="0"/>
        <w:adjustRightInd w:val="0"/>
        <w:spacing w:line="240" w:lineRule="auto"/>
        <w:ind w:left="480" w:hanging="480"/>
        <w:jc w:val="both"/>
        <w:rPr>
          <w:rFonts w:cstheme="minorHAnsi"/>
          <w:noProof/>
          <w:szCs w:val="24"/>
        </w:rPr>
      </w:pPr>
      <w:r>
        <w:fldChar w:fldCharType="end"/>
      </w:r>
    </w:p>
    <w:p w14:paraId="347B7F35" w14:textId="77777777" w:rsidR="00001E96" w:rsidRPr="00001E96" w:rsidRDefault="00001E96" w:rsidP="00001E96">
      <w:pPr>
        <w:jc w:val="both"/>
        <w:rPr>
          <w:rFonts w:cstheme="minorHAnsi"/>
          <w:b/>
          <w:sz w:val="24"/>
        </w:rPr>
      </w:pPr>
      <w:r w:rsidRPr="00001E96">
        <w:rPr>
          <w:rFonts w:cstheme="minorHAnsi"/>
          <w:b/>
          <w:sz w:val="24"/>
        </w:rPr>
        <w:t>CONDRICTIOS</w:t>
      </w:r>
    </w:p>
    <w:p w14:paraId="00CBDF90"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b/>
        </w:rPr>
        <w:fldChar w:fldCharType="begin" w:fldLock="1"/>
      </w:r>
      <w:r w:rsidRPr="00001E96">
        <w:rPr>
          <w:rFonts w:cstheme="minorHAnsi"/>
          <w:b/>
        </w:rPr>
        <w:instrText xml:space="preserve">ADDIN Mendeley Bibliography CSL_BIBLIOGRAPHY </w:instrText>
      </w:r>
      <w:r w:rsidRPr="00001E96">
        <w:rPr>
          <w:rFonts w:cstheme="minorHAnsi"/>
          <w:b/>
        </w:rPr>
        <w:fldChar w:fldCharType="separate"/>
      </w:r>
      <w:r w:rsidRPr="00001E96">
        <w:rPr>
          <w:rFonts w:cstheme="minorHAnsi"/>
          <w:noProof/>
          <w:szCs w:val="24"/>
        </w:rPr>
        <w:t xml:space="preserve">DIAZ, J. (1984). Consideraciones zoogeográficas sobre los tiburones del Pacífico colombiano. </w:t>
      </w:r>
      <w:r w:rsidRPr="00001E96">
        <w:rPr>
          <w:rFonts w:cstheme="minorHAnsi"/>
          <w:i/>
          <w:iCs/>
          <w:noProof/>
          <w:szCs w:val="24"/>
        </w:rPr>
        <w:t>Anales Del Instituto de Investigaciones Marinas de Punta Betin</w:t>
      </w:r>
      <w:r w:rsidRPr="00001E96">
        <w:rPr>
          <w:rFonts w:cstheme="minorHAnsi"/>
          <w:noProof/>
          <w:szCs w:val="24"/>
        </w:rPr>
        <w:t>.</w:t>
      </w:r>
    </w:p>
    <w:p w14:paraId="284C47DE"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Gilbert Acevedo M ., E. A. R. R. . y L. A. (1998). (Pisces: Chondrichthyes, Hexanchidae) en aguas del pacifico tropical americano. </w:t>
      </w:r>
      <w:r w:rsidRPr="00001E96">
        <w:rPr>
          <w:rFonts w:cstheme="minorHAnsi"/>
          <w:i/>
          <w:iCs/>
          <w:noProof/>
          <w:szCs w:val="24"/>
        </w:rPr>
        <w:t>Bol Invest Mar Cost</w:t>
      </w:r>
      <w:r w:rsidRPr="00001E96">
        <w:rPr>
          <w:rFonts w:cstheme="minorHAnsi"/>
          <w:noProof/>
          <w:szCs w:val="24"/>
        </w:rPr>
        <w:t xml:space="preserve">, </w:t>
      </w:r>
      <w:r w:rsidRPr="00001E96">
        <w:rPr>
          <w:rFonts w:cstheme="minorHAnsi"/>
          <w:i/>
          <w:iCs/>
          <w:noProof/>
          <w:szCs w:val="24"/>
        </w:rPr>
        <w:t>27</w:t>
      </w:r>
      <w:r w:rsidRPr="00001E96">
        <w:rPr>
          <w:rFonts w:cstheme="minorHAnsi"/>
          <w:noProof/>
          <w:szCs w:val="24"/>
        </w:rPr>
        <w:t>, 39–44.</w:t>
      </w:r>
    </w:p>
    <w:p w14:paraId="116DDE1A"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Gómez, G. O., Zapata, L. A., &amp; Franke, R. (1999). Habitos alimentarios de Epinephelus Acanthitius y notas de otros peces serránidos capturados en el Parque Nacional Natural Gorgona, Pacífico Colombiano. </w:t>
      </w:r>
      <w:r w:rsidRPr="00001E96">
        <w:rPr>
          <w:rFonts w:cstheme="minorHAnsi"/>
          <w:i/>
          <w:iCs/>
          <w:noProof/>
          <w:szCs w:val="24"/>
        </w:rPr>
        <w:t>Boletín de Investigaciones Marinas Costeras</w:t>
      </w:r>
      <w:r w:rsidRPr="00001E96">
        <w:rPr>
          <w:rFonts w:cstheme="minorHAnsi"/>
          <w:noProof/>
          <w:szCs w:val="24"/>
        </w:rPr>
        <w:t>.</w:t>
      </w:r>
    </w:p>
    <w:p w14:paraId="3EEE513E"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Mantilla, L. (1998). Lista de Especies Elasmobranquias de Colombia. </w:t>
      </w:r>
      <w:r w:rsidRPr="00001E96">
        <w:rPr>
          <w:rFonts w:cstheme="minorHAnsi"/>
          <w:i/>
          <w:iCs/>
          <w:noProof/>
          <w:szCs w:val="24"/>
        </w:rPr>
        <w:t>Rev. Fen. Anat</w:t>
      </w:r>
      <w:r w:rsidRPr="00001E96">
        <w:rPr>
          <w:rFonts w:cstheme="minorHAnsi"/>
          <w:noProof/>
          <w:szCs w:val="24"/>
        </w:rPr>
        <w:t xml:space="preserve">, </w:t>
      </w:r>
      <w:r w:rsidRPr="00001E96">
        <w:rPr>
          <w:rFonts w:cstheme="minorHAnsi"/>
          <w:i/>
          <w:iCs/>
          <w:noProof/>
          <w:szCs w:val="24"/>
        </w:rPr>
        <w:t>I</w:t>
      </w:r>
      <w:r w:rsidRPr="00001E96">
        <w:rPr>
          <w:rFonts w:cstheme="minorHAnsi"/>
          <w:noProof/>
          <w:szCs w:val="24"/>
        </w:rPr>
        <w:t>, 19–8.</w:t>
      </w:r>
    </w:p>
    <w:p w14:paraId="57AF85C9"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Mejia-Falla, P. A., Navia, A. F., Lozano, R., Tobon-Lopez, A., Narvaez, K., Muñoz-Osorio, L. A., … Lopez-Garcia, J. (2014). Uso de habitat de Triaenodon obesus (Carcharhiniformes: Carcharhinidae), Rhincodon typus (Orectolobiformes: Rhincodontidae) y Manta birostris (Myliobatiformes: Myliobatidae) en el Parque Nacional Natural Gorgona, Pacifico colombiano. </w:t>
      </w:r>
      <w:r w:rsidRPr="00001E96">
        <w:rPr>
          <w:rFonts w:cstheme="minorHAnsi"/>
          <w:i/>
          <w:iCs/>
          <w:noProof/>
          <w:szCs w:val="24"/>
        </w:rPr>
        <w:t>Revista de Biologia Tropical</w:t>
      </w:r>
      <w:r w:rsidRPr="00001E96">
        <w:rPr>
          <w:rFonts w:cstheme="minorHAnsi"/>
          <w:noProof/>
          <w:szCs w:val="24"/>
        </w:rPr>
        <w:t xml:space="preserve">, </w:t>
      </w:r>
      <w:r w:rsidRPr="00001E96">
        <w:rPr>
          <w:rFonts w:cstheme="minorHAnsi"/>
          <w:i/>
          <w:iCs/>
          <w:noProof/>
          <w:szCs w:val="24"/>
        </w:rPr>
        <w:t>62</w:t>
      </w:r>
      <w:r w:rsidRPr="00001E96">
        <w:rPr>
          <w:rFonts w:cstheme="minorHAnsi"/>
          <w:noProof/>
          <w:szCs w:val="24"/>
        </w:rPr>
        <w:t>(February), 329–342.</w:t>
      </w:r>
    </w:p>
    <w:p w14:paraId="03AC527B"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Mejía-Falla, P. a., Navia,  a. F., &amp; Mejía-Ladino, L. M. (2007). Tiburones Y Rayas De Colombia (Pisces Elasmobrenchii): Lista Actualizada, Revisada Y Comentada. </w:t>
      </w:r>
      <w:r w:rsidRPr="00001E96">
        <w:rPr>
          <w:rFonts w:cstheme="minorHAnsi"/>
          <w:i/>
          <w:iCs/>
          <w:noProof/>
          <w:szCs w:val="24"/>
        </w:rPr>
        <w:t>Bol. Invest. Mar. Cost.</w:t>
      </w:r>
      <w:r w:rsidRPr="00001E96">
        <w:rPr>
          <w:rFonts w:cstheme="minorHAnsi"/>
          <w:noProof/>
          <w:szCs w:val="24"/>
        </w:rPr>
        <w:t xml:space="preserve">, </w:t>
      </w:r>
      <w:r w:rsidRPr="00001E96">
        <w:rPr>
          <w:rFonts w:cstheme="minorHAnsi"/>
          <w:i/>
          <w:iCs/>
          <w:noProof/>
          <w:szCs w:val="24"/>
        </w:rPr>
        <w:t>36</w:t>
      </w:r>
      <w:r w:rsidRPr="00001E96">
        <w:rPr>
          <w:rFonts w:cstheme="minorHAnsi"/>
          <w:noProof/>
          <w:szCs w:val="24"/>
        </w:rPr>
        <w:t>(985), 111–149.</w:t>
      </w:r>
    </w:p>
    <w:p w14:paraId="04E4DFBA"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rPr>
      </w:pPr>
      <w:r w:rsidRPr="00001E96">
        <w:rPr>
          <w:rFonts w:cstheme="minorHAnsi"/>
          <w:noProof/>
          <w:szCs w:val="24"/>
        </w:rPr>
        <w:t xml:space="preserve">Navia, A. F., Giraldo, A., &amp; Mejía-falla, P. a. (2006). Notas sobre la biología y dieta del toyo vieja (Mustelus lunulatus) de la zona central de pesca del Pacífico colombiano. </w:t>
      </w:r>
      <w:r w:rsidRPr="00001E96">
        <w:rPr>
          <w:rFonts w:cstheme="minorHAnsi"/>
          <w:i/>
          <w:iCs/>
          <w:noProof/>
          <w:szCs w:val="24"/>
        </w:rPr>
        <w:t>Investigaciones Marinas de Valparaíso</w:t>
      </w:r>
      <w:r w:rsidRPr="00001E96">
        <w:rPr>
          <w:rFonts w:cstheme="minorHAnsi"/>
          <w:noProof/>
          <w:szCs w:val="24"/>
        </w:rPr>
        <w:t xml:space="preserve">, </w:t>
      </w:r>
      <w:r w:rsidRPr="00001E96">
        <w:rPr>
          <w:rFonts w:cstheme="minorHAnsi"/>
          <w:i/>
          <w:iCs/>
          <w:noProof/>
          <w:szCs w:val="24"/>
        </w:rPr>
        <w:t>34</w:t>
      </w:r>
      <w:r w:rsidRPr="00001E96">
        <w:rPr>
          <w:rFonts w:cstheme="minorHAnsi"/>
          <w:noProof/>
          <w:szCs w:val="24"/>
        </w:rPr>
        <w:t>(2), 217–222. https://doi.org/10.4067/S0717-71782006000200024</w:t>
      </w:r>
    </w:p>
    <w:p w14:paraId="7CB04AD2" w14:textId="26385D80" w:rsidR="009C05F1" w:rsidRPr="00001E96" w:rsidRDefault="00001E96" w:rsidP="00001E96">
      <w:pPr>
        <w:jc w:val="both"/>
        <w:rPr>
          <w:rFonts w:cstheme="minorHAnsi"/>
          <w:b/>
          <w:sz w:val="24"/>
        </w:rPr>
      </w:pPr>
      <w:r w:rsidRPr="00001E96">
        <w:rPr>
          <w:rFonts w:cstheme="minorHAnsi"/>
          <w:b/>
        </w:rPr>
        <w:fldChar w:fldCharType="end"/>
      </w:r>
    </w:p>
    <w:p w14:paraId="5B67AD86" w14:textId="31862A86" w:rsidR="00001E96" w:rsidRPr="00001E96" w:rsidRDefault="00001E96" w:rsidP="00001E96">
      <w:pPr>
        <w:jc w:val="both"/>
        <w:rPr>
          <w:rFonts w:cstheme="minorHAnsi"/>
          <w:b/>
          <w:sz w:val="24"/>
        </w:rPr>
      </w:pPr>
      <w:r w:rsidRPr="00001E96">
        <w:rPr>
          <w:rFonts w:cstheme="minorHAnsi"/>
          <w:b/>
          <w:sz w:val="24"/>
        </w:rPr>
        <w:t xml:space="preserve">OSTEICTIOS </w:t>
      </w:r>
    </w:p>
    <w:p w14:paraId="2D658357"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rPr>
        <w:fldChar w:fldCharType="begin" w:fldLock="1"/>
      </w:r>
      <w:r w:rsidRPr="00001E96">
        <w:rPr>
          <w:rFonts w:cstheme="minorHAnsi"/>
        </w:rPr>
        <w:instrText xml:space="preserve">ADDIN Mendeley Bibliography CSL_BIBLIOGRAPHY </w:instrText>
      </w:r>
      <w:r w:rsidRPr="00001E96">
        <w:rPr>
          <w:rFonts w:cstheme="minorHAnsi"/>
        </w:rPr>
        <w:fldChar w:fldCharType="separate"/>
      </w:r>
      <w:r w:rsidRPr="00001E96">
        <w:rPr>
          <w:rFonts w:cstheme="minorHAnsi"/>
          <w:noProof/>
          <w:szCs w:val="24"/>
        </w:rPr>
        <w:t xml:space="preserve">Acevedo, J., Angulo, W., Ramírez, M., &amp; Zapata, L. A. (2007). Reproducción del pez Brotula clarkae (Pisces: Ophidiidae) en el Pacífico colombiano. </w:t>
      </w:r>
      <w:r w:rsidRPr="00001E96">
        <w:rPr>
          <w:rFonts w:cstheme="minorHAnsi"/>
          <w:i/>
          <w:iCs/>
          <w:noProof/>
          <w:szCs w:val="24"/>
        </w:rPr>
        <w:t>Revista de Biologia Tropical</w:t>
      </w:r>
      <w:r w:rsidRPr="00001E96">
        <w:rPr>
          <w:rFonts w:cstheme="minorHAnsi"/>
          <w:noProof/>
          <w:szCs w:val="24"/>
        </w:rPr>
        <w:t xml:space="preserve">, </w:t>
      </w:r>
      <w:r w:rsidRPr="00001E96">
        <w:rPr>
          <w:rFonts w:cstheme="minorHAnsi"/>
          <w:i/>
          <w:iCs/>
          <w:noProof/>
          <w:szCs w:val="24"/>
        </w:rPr>
        <w:t>55</w:t>
      </w:r>
      <w:r w:rsidRPr="00001E96">
        <w:rPr>
          <w:rFonts w:cstheme="minorHAnsi"/>
          <w:noProof/>
          <w:szCs w:val="24"/>
        </w:rPr>
        <w:t>(3–4), 957–967.</w:t>
      </w:r>
    </w:p>
    <w:p w14:paraId="2A6C6132"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Castellanos-MOrales, C. &amp; F. G. (2012). Las especies del género Trichomycterus (Siluriformes: Trichomycteridae) en Colombia. </w:t>
      </w:r>
      <w:r w:rsidRPr="00001E96">
        <w:rPr>
          <w:rFonts w:cstheme="minorHAnsi"/>
          <w:i/>
          <w:iCs/>
          <w:noProof/>
          <w:szCs w:val="24"/>
        </w:rPr>
        <w:t>Boletin Científico Centro de Museos Museo de Historia Natural</w:t>
      </w:r>
      <w:r w:rsidRPr="00001E96">
        <w:rPr>
          <w:rFonts w:cstheme="minorHAnsi"/>
          <w:noProof/>
          <w:szCs w:val="24"/>
        </w:rPr>
        <w:t xml:space="preserve">, </w:t>
      </w:r>
      <w:r w:rsidRPr="00001E96">
        <w:rPr>
          <w:rFonts w:cstheme="minorHAnsi"/>
          <w:i/>
          <w:iCs/>
          <w:noProof/>
          <w:szCs w:val="24"/>
        </w:rPr>
        <w:t>16</w:t>
      </w:r>
      <w:r w:rsidRPr="00001E96">
        <w:rPr>
          <w:rFonts w:cstheme="minorHAnsi"/>
          <w:noProof/>
          <w:szCs w:val="24"/>
        </w:rPr>
        <w:t>(1), 194–206.</w:t>
      </w:r>
    </w:p>
    <w:p w14:paraId="1AD984AC"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Franke-Ante, R., &amp; Acero Pizarro, A. (1995). Las especies colombianas del Genero Brotula (Pisces: Ophidiide). </w:t>
      </w:r>
      <w:r w:rsidRPr="00001E96">
        <w:rPr>
          <w:rFonts w:cstheme="minorHAnsi"/>
          <w:i/>
          <w:iCs/>
          <w:noProof/>
          <w:szCs w:val="24"/>
        </w:rPr>
        <w:t>Caldasia</w:t>
      </w:r>
      <w:r w:rsidRPr="00001E96">
        <w:rPr>
          <w:rFonts w:cstheme="minorHAnsi"/>
          <w:noProof/>
          <w:szCs w:val="24"/>
        </w:rPr>
        <w:t xml:space="preserve">, </w:t>
      </w:r>
      <w:r w:rsidRPr="00001E96">
        <w:rPr>
          <w:rFonts w:cstheme="minorHAnsi"/>
          <w:i/>
          <w:iCs/>
          <w:noProof/>
          <w:szCs w:val="24"/>
        </w:rPr>
        <w:t>17 (82</w:t>
      </w:r>
      <w:r w:rsidRPr="00001E96">
        <w:rPr>
          <w:rFonts w:cstheme="minorHAnsi"/>
          <w:noProof/>
          <w:szCs w:val="24"/>
        </w:rPr>
        <w:t>-</w:t>
      </w:r>
      <w:r w:rsidRPr="00001E96">
        <w:rPr>
          <w:rFonts w:cstheme="minorHAnsi"/>
          <w:i/>
          <w:iCs/>
          <w:noProof/>
          <w:szCs w:val="24"/>
        </w:rPr>
        <w:t>85)</w:t>
      </w:r>
      <w:r w:rsidRPr="00001E96">
        <w:rPr>
          <w:rFonts w:cstheme="minorHAnsi"/>
          <w:noProof/>
          <w:szCs w:val="24"/>
        </w:rPr>
        <w:t>(1801), 597–602.</w:t>
      </w:r>
    </w:p>
    <w:p w14:paraId="25C3753B"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lastRenderedPageBreak/>
        <w:t xml:space="preserve">Franke, R., &amp; Acero, A. (1993). PECES CARANGOIDEOS DEL PARQUE GORGONA, PACIFICO COLOMBIANO (OSTEICHTHYES: CARANGIDAE, NEMATISTODAE Y CORYPHAENTOAE). </w:t>
      </w:r>
      <w:r w:rsidRPr="00001E96">
        <w:rPr>
          <w:rFonts w:cstheme="minorHAnsi"/>
          <w:i/>
          <w:iCs/>
          <w:noProof/>
          <w:szCs w:val="24"/>
        </w:rPr>
        <w:t>Rev. Biol. Mar</w:t>
      </w:r>
      <w:r w:rsidRPr="00001E96">
        <w:rPr>
          <w:rFonts w:cstheme="minorHAnsi"/>
          <w:noProof/>
          <w:szCs w:val="24"/>
        </w:rPr>
        <w:t xml:space="preserve">, </w:t>
      </w:r>
      <w:r w:rsidRPr="00001E96">
        <w:rPr>
          <w:rFonts w:cstheme="minorHAnsi"/>
          <w:i/>
          <w:iCs/>
          <w:noProof/>
          <w:szCs w:val="24"/>
        </w:rPr>
        <w:t>28</w:t>
      </w:r>
      <w:r w:rsidRPr="00001E96">
        <w:rPr>
          <w:rFonts w:cstheme="minorHAnsi"/>
          <w:noProof/>
          <w:szCs w:val="24"/>
        </w:rPr>
        <w:t>, 51–73.</w:t>
      </w:r>
    </w:p>
    <w:p w14:paraId="56751B7E"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Gómez, G. O., Zapata, L. A., &amp; Franke, R. (1999). Habitos alimentarios de Epinephelus Acanthitius y notas de otros peces serránidos capturados en el Parque Nacional Natural Gorgona, Pacífico Colombiano. </w:t>
      </w:r>
      <w:r w:rsidRPr="00001E96">
        <w:rPr>
          <w:rFonts w:cstheme="minorHAnsi"/>
          <w:i/>
          <w:iCs/>
          <w:noProof/>
          <w:szCs w:val="24"/>
        </w:rPr>
        <w:t>Boletín de Investigaciones Marinas Costeras</w:t>
      </w:r>
      <w:r w:rsidRPr="00001E96">
        <w:rPr>
          <w:rFonts w:cstheme="minorHAnsi"/>
          <w:noProof/>
          <w:szCs w:val="24"/>
        </w:rPr>
        <w:t>.</w:t>
      </w:r>
    </w:p>
    <w:p w14:paraId="65ACA06A"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Mejía-Ladino, L. M., Acero P, A., Mejía M, L. S., &amp; Polanco F, A. (2007). Revisión taxonómica de la familia Antennariidae para Colombia (Pisces: Lophiiformes), incluyendo un nuevo registro de Antennarius. </w:t>
      </w:r>
      <w:r w:rsidRPr="00001E96">
        <w:rPr>
          <w:rFonts w:cstheme="minorHAnsi"/>
          <w:i/>
          <w:iCs/>
          <w:noProof/>
          <w:szCs w:val="24"/>
        </w:rPr>
        <w:t>Boletín de Investigaciones Marinas Costeras</w:t>
      </w:r>
      <w:r w:rsidRPr="00001E96">
        <w:rPr>
          <w:rFonts w:cstheme="minorHAnsi"/>
          <w:noProof/>
          <w:szCs w:val="24"/>
        </w:rPr>
        <w:t xml:space="preserve">, </w:t>
      </w:r>
      <w:r w:rsidRPr="00001E96">
        <w:rPr>
          <w:rFonts w:cstheme="minorHAnsi"/>
          <w:i/>
          <w:iCs/>
          <w:noProof/>
          <w:szCs w:val="24"/>
        </w:rPr>
        <w:t>36</w:t>
      </w:r>
      <w:r w:rsidRPr="00001E96">
        <w:rPr>
          <w:rFonts w:cstheme="minorHAnsi"/>
          <w:noProof/>
          <w:szCs w:val="24"/>
        </w:rPr>
        <w:t>(990), 269–305. Retrieved from http://oceandocs.net/handle/1834/3469</w:t>
      </w:r>
    </w:p>
    <w:p w14:paraId="2A92F513"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Rojas, P. a., Gutiérrez, C. F., Puentes, V., Villa, A. a., &amp; Rubio, E. a. (2004). Aspectos de la biología y dinámica poblacional del pargo coliamarillo Lutjanus argentiventris en el Parque Nacional Natural Gorgona, Colombia. </w:t>
      </w:r>
      <w:r w:rsidRPr="00001E96">
        <w:rPr>
          <w:rFonts w:cstheme="minorHAnsi"/>
          <w:i/>
          <w:iCs/>
          <w:noProof/>
          <w:szCs w:val="24"/>
        </w:rPr>
        <w:t>Investigaciones Marinas</w:t>
      </w:r>
      <w:r w:rsidRPr="00001E96">
        <w:rPr>
          <w:rFonts w:cstheme="minorHAnsi"/>
          <w:noProof/>
          <w:szCs w:val="24"/>
        </w:rPr>
        <w:t xml:space="preserve">, </w:t>
      </w:r>
      <w:r w:rsidRPr="00001E96">
        <w:rPr>
          <w:rFonts w:cstheme="minorHAnsi"/>
          <w:i/>
          <w:iCs/>
          <w:noProof/>
          <w:szCs w:val="24"/>
        </w:rPr>
        <w:t>32</w:t>
      </w:r>
      <w:r w:rsidRPr="00001E96">
        <w:rPr>
          <w:rFonts w:cstheme="minorHAnsi"/>
          <w:noProof/>
          <w:szCs w:val="24"/>
        </w:rPr>
        <w:t>(2), 23–36. https://doi.org/10.4067/S0717-71782004000200003</w:t>
      </w:r>
    </w:p>
    <w:p w14:paraId="62D0A953"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szCs w:val="24"/>
        </w:rPr>
      </w:pPr>
      <w:r w:rsidRPr="00001E96">
        <w:rPr>
          <w:rFonts w:cstheme="minorHAnsi"/>
          <w:noProof/>
          <w:szCs w:val="24"/>
        </w:rPr>
        <w:t xml:space="preserve">Ruiz-López, J. A., &amp; Acero P, A. (2005). Primer registro de Anarchias galapagensis (Pisces: Anguilliformes: Muraenidae) para el Parque Nacional Natural Gorgona, Pacífico colombiano. </w:t>
      </w:r>
      <w:r w:rsidRPr="00001E96">
        <w:rPr>
          <w:rFonts w:cstheme="minorHAnsi"/>
          <w:i/>
          <w:iCs/>
          <w:noProof/>
          <w:szCs w:val="24"/>
        </w:rPr>
        <w:t>Boletín de Investigaciones Marinas Costeras</w:t>
      </w:r>
      <w:r w:rsidRPr="00001E96">
        <w:rPr>
          <w:rFonts w:cstheme="minorHAnsi"/>
          <w:noProof/>
          <w:szCs w:val="24"/>
        </w:rPr>
        <w:t xml:space="preserve">, </w:t>
      </w:r>
      <w:r w:rsidRPr="00001E96">
        <w:rPr>
          <w:rFonts w:cstheme="minorHAnsi"/>
          <w:i/>
          <w:iCs/>
          <w:noProof/>
          <w:szCs w:val="24"/>
        </w:rPr>
        <w:t>34</w:t>
      </w:r>
      <w:r w:rsidRPr="00001E96">
        <w:rPr>
          <w:rFonts w:cstheme="minorHAnsi"/>
          <w:noProof/>
          <w:szCs w:val="24"/>
        </w:rPr>
        <w:t>(897), 263–266.</w:t>
      </w:r>
    </w:p>
    <w:p w14:paraId="79FCC3AB" w14:textId="77777777" w:rsidR="00001E96" w:rsidRPr="00001E96" w:rsidRDefault="00001E96" w:rsidP="00001E96">
      <w:pPr>
        <w:widowControl w:val="0"/>
        <w:autoSpaceDE w:val="0"/>
        <w:autoSpaceDN w:val="0"/>
        <w:adjustRightInd w:val="0"/>
        <w:spacing w:line="240" w:lineRule="auto"/>
        <w:ind w:left="480" w:hanging="480"/>
        <w:jc w:val="both"/>
        <w:rPr>
          <w:rFonts w:cstheme="minorHAnsi"/>
          <w:noProof/>
        </w:rPr>
      </w:pPr>
      <w:r w:rsidRPr="00001E96">
        <w:rPr>
          <w:rFonts w:cstheme="minorHAnsi"/>
          <w:noProof/>
          <w:szCs w:val="24"/>
        </w:rPr>
        <w:t xml:space="preserve">Zapata, F., &amp; Morales, Y. (1995). Ctenochaetus marginatus (Valenciennes)(Pisces: Acanthuridae) en la Isla de Gorgona: Primer registro del género para el Pacífico colombiano. </w:t>
      </w:r>
      <w:r w:rsidRPr="00001E96">
        <w:rPr>
          <w:rFonts w:cstheme="minorHAnsi"/>
          <w:i/>
          <w:iCs/>
          <w:noProof/>
          <w:szCs w:val="24"/>
        </w:rPr>
        <w:t>Invemar</w:t>
      </w:r>
      <w:r w:rsidRPr="00001E96">
        <w:rPr>
          <w:rFonts w:cstheme="minorHAnsi"/>
          <w:noProof/>
          <w:szCs w:val="24"/>
        </w:rPr>
        <w:t xml:space="preserve">, </w:t>
      </w:r>
      <w:r w:rsidRPr="00001E96">
        <w:rPr>
          <w:rFonts w:cstheme="minorHAnsi"/>
          <w:i/>
          <w:iCs/>
          <w:noProof/>
          <w:szCs w:val="24"/>
        </w:rPr>
        <w:t>24</w:t>
      </w:r>
      <w:r w:rsidRPr="00001E96">
        <w:rPr>
          <w:rFonts w:cstheme="minorHAnsi"/>
          <w:noProof/>
          <w:szCs w:val="24"/>
        </w:rPr>
        <w:t>, 191–195.</w:t>
      </w:r>
    </w:p>
    <w:p w14:paraId="031A1FE4" w14:textId="70EB7440" w:rsidR="00001E96" w:rsidRPr="00001E96" w:rsidRDefault="00001E96" w:rsidP="00001E96">
      <w:pPr>
        <w:jc w:val="both"/>
        <w:rPr>
          <w:rFonts w:cstheme="minorHAnsi"/>
        </w:rPr>
      </w:pPr>
      <w:r w:rsidRPr="00001E96">
        <w:rPr>
          <w:rFonts w:cstheme="minorHAnsi"/>
        </w:rPr>
        <w:fldChar w:fldCharType="end"/>
      </w:r>
    </w:p>
    <w:sectPr w:rsidR="00001E96" w:rsidRPr="00001E96">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125EDF" w15:done="0"/>
  <w15:commentEx w15:paraId="66FBAD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9D544" w14:textId="77777777" w:rsidR="00512F20" w:rsidRDefault="00512F20" w:rsidP="006430AF">
      <w:pPr>
        <w:spacing w:after="0" w:line="240" w:lineRule="auto"/>
      </w:pPr>
      <w:r>
        <w:separator/>
      </w:r>
    </w:p>
  </w:endnote>
  <w:endnote w:type="continuationSeparator" w:id="0">
    <w:p w14:paraId="650F06E8" w14:textId="77777777" w:rsidR="00512F20" w:rsidRDefault="00512F20" w:rsidP="0064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77507" w14:textId="77777777" w:rsidR="00512F20" w:rsidRDefault="00512F20" w:rsidP="006430AF">
      <w:pPr>
        <w:spacing w:after="0" w:line="240" w:lineRule="auto"/>
      </w:pPr>
      <w:r>
        <w:separator/>
      </w:r>
    </w:p>
  </w:footnote>
  <w:footnote w:type="continuationSeparator" w:id="0">
    <w:p w14:paraId="357A6679" w14:textId="77777777" w:rsidR="00512F20" w:rsidRDefault="00512F20" w:rsidP="00643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ACE"/>
    <w:multiLevelType w:val="hybridMultilevel"/>
    <w:tmpl w:val="C76050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1670D1"/>
    <w:multiLevelType w:val="hybridMultilevel"/>
    <w:tmpl w:val="37C040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4E83EC7"/>
    <w:multiLevelType w:val="hybridMultilevel"/>
    <w:tmpl w:val="11C0365A"/>
    <w:lvl w:ilvl="0" w:tplc="A6F0DD7C">
      <w:start w:val="1"/>
      <w:numFmt w:val="bullet"/>
      <w:lvlText w:val="●"/>
      <w:lvlJc w:val="left"/>
      <w:pPr>
        <w:tabs>
          <w:tab w:val="num" w:pos="720"/>
        </w:tabs>
        <w:ind w:left="720" w:hanging="360"/>
      </w:pPr>
      <w:rPr>
        <w:rFonts w:ascii="Times New Roman" w:hAnsi="Times New Roman" w:hint="default"/>
      </w:rPr>
    </w:lvl>
    <w:lvl w:ilvl="1" w:tplc="A07E9B42" w:tentative="1">
      <w:start w:val="1"/>
      <w:numFmt w:val="bullet"/>
      <w:lvlText w:val="●"/>
      <w:lvlJc w:val="left"/>
      <w:pPr>
        <w:tabs>
          <w:tab w:val="num" w:pos="1440"/>
        </w:tabs>
        <w:ind w:left="1440" w:hanging="360"/>
      </w:pPr>
      <w:rPr>
        <w:rFonts w:ascii="Times New Roman" w:hAnsi="Times New Roman" w:hint="default"/>
      </w:rPr>
    </w:lvl>
    <w:lvl w:ilvl="2" w:tplc="E3A23E54" w:tentative="1">
      <w:start w:val="1"/>
      <w:numFmt w:val="bullet"/>
      <w:lvlText w:val="●"/>
      <w:lvlJc w:val="left"/>
      <w:pPr>
        <w:tabs>
          <w:tab w:val="num" w:pos="2160"/>
        </w:tabs>
        <w:ind w:left="2160" w:hanging="360"/>
      </w:pPr>
      <w:rPr>
        <w:rFonts w:ascii="Times New Roman" w:hAnsi="Times New Roman" w:hint="default"/>
      </w:rPr>
    </w:lvl>
    <w:lvl w:ilvl="3" w:tplc="6F7A0A14" w:tentative="1">
      <w:start w:val="1"/>
      <w:numFmt w:val="bullet"/>
      <w:lvlText w:val="●"/>
      <w:lvlJc w:val="left"/>
      <w:pPr>
        <w:tabs>
          <w:tab w:val="num" w:pos="2880"/>
        </w:tabs>
        <w:ind w:left="2880" w:hanging="360"/>
      </w:pPr>
      <w:rPr>
        <w:rFonts w:ascii="Times New Roman" w:hAnsi="Times New Roman" w:hint="default"/>
      </w:rPr>
    </w:lvl>
    <w:lvl w:ilvl="4" w:tplc="EB6E8D38" w:tentative="1">
      <w:start w:val="1"/>
      <w:numFmt w:val="bullet"/>
      <w:lvlText w:val="●"/>
      <w:lvlJc w:val="left"/>
      <w:pPr>
        <w:tabs>
          <w:tab w:val="num" w:pos="3600"/>
        </w:tabs>
        <w:ind w:left="3600" w:hanging="360"/>
      </w:pPr>
      <w:rPr>
        <w:rFonts w:ascii="Times New Roman" w:hAnsi="Times New Roman" w:hint="default"/>
      </w:rPr>
    </w:lvl>
    <w:lvl w:ilvl="5" w:tplc="1D64E630" w:tentative="1">
      <w:start w:val="1"/>
      <w:numFmt w:val="bullet"/>
      <w:lvlText w:val="●"/>
      <w:lvlJc w:val="left"/>
      <w:pPr>
        <w:tabs>
          <w:tab w:val="num" w:pos="4320"/>
        </w:tabs>
        <w:ind w:left="4320" w:hanging="360"/>
      </w:pPr>
      <w:rPr>
        <w:rFonts w:ascii="Times New Roman" w:hAnsi="Times New Roman" w:hint="default"/>
      </w:rPr>
    </w:lvl>
    <w:lvl w:ilvl="6" w:tplc="4A54F81C" w:tentative="1">
      <w:start w:val="1"/>
      <w:numFmt w:val="bullet"/>
      <w:lvlText w:val="●"/>
      <w:lvlJc w:val="left"/>
      <w:pPr>
        <w:tabs>
          <w:tab w:val="num" w:pos="5040"/>
        </w:tabs>
        <w:ind w:left="5040" w:hanging="360"/>
      </w:pPr>
      <w:rPr>
        <w:rFonts w:ascii="Times New Roman" w:hAnsi="Times New Roman" w:hint="default"/>
      </w:rPr>
    </w:lvl>
    <w:lvl w:ilvl="7" w:tplc="F202FC00" w:tentative="1">
      <w:start w:val="1"/>
      <w:numFmt w:val="bullet"/>
      <w:lvlText w:val="●"/>
      <w:lvlJc w:val="left"/>
      <w:pPr>
        <w:tabs>
          <w:tab w:val="num" w:pos="5760"/>
        </w:tabs>
        <w:ind w:left="5760" w:hanging="360"/>
      </w:pPr>
      <w:rPr>
        <w:rFonts w:ascii="Times New Roman" w:hAnsi="Times New Roman" w:hint="default"/>
      </w:rPr>
    </w:lvl>
    <w:lvl w:ilvl="8" w:tplc="2040B2C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E5791F"/>
    <w:multiLevelType w:val="hybridMultilevel"/>
    <w:tmpl w:val="DEFADA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6F61156"/>
    <w:multiLevelType w:val="hybridMultilevel"/>
    <w:tmpl w:val="879858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A626AC4"/>
    <w:multiLevelType w:val="hybridMultilevel"/>
    <w:tmpl w:val="45B253CA"/>
    <w:lvl w:ilvl="0" w:tplc="EEBC339E">
      <w:start w:val="1"/>
      <w:numFmt w:val="bullet"/>
      <w:lvlText w:val="●"/>
      <w:lvlJc w:val="left"/>
      <w:pPr>
        <w:tabs>
          <w:tab w:val="num" w:pos="720"/>
        </w:tabs>
        <w:ind w:left="720" w:hanging="360"/>
      </w:pPr>
      <w:rPr>
        <w:rFonts w:ascii="Times New Roman" w:hAnsi="Times New Roman" w:hint="default"/>
      </w:rPr>
    </w:lvl>
    <w:lvl w:ilvl="1" w:tplc="B5064DB2" w:tentative="1">
      <w:start w:val="1"/>
      <w:numFmt w:val="bullet"/>
      <w:lvlText w:val="●"/>
      <w:lvlJc w:val="left"/>
      <w:pPr>
        <w:tabs>
          <w:tab w:val="num" w:pos="1440"/>
        </w:tabs>
        <w:ind w:left="1440" w:hanging="360"/>
      </w:pPr>
      <w:rPr>
        <w:rFonts w:ascii="Times New Roman" w:hAnsi="Times New Roman" w:hint="default"/>
      </w:rPr>
    </w:lvl>
    <w:lvl w:ilvl="2" w:tplc="0716403E" w:tentative="1">
      <w:start w:val="1"/>
      <w:numFmt w:val="bullet"/>
      <w:lvlText w:val="●"/>
      <w:lvlJc w:val="left"/>
      <w:pPr>
        <w:tabs>
          <w:tab w:val="num" w:pos="2160"/>
        </w:tabs>
        <w:ind w:left="2160" w:hanging="360"/>
      </w:pPr>
      <w:rPr>
        <w:rFonts w:ascii="Times New Roman" w:hAnsi="Times New Roman" w:hint="default"/>
      </w:rPr>
    </w:lvl>
    <w:lvl w:ilvl="3" w:tplc="D9089232" w:tentative="1">
      <w:start w:val="1"/>
      <w:numFmt w:val="bullet"/>
      <w:lvlText w:val="●"/>
      <w:lvlJc w:val="left"/>
      <w:pPr>
        <w:tabs>
          <w:tab w:val="num" w:pos="2880"/>
        </w:tabs>
        <w:ind w:left="2880" w:hanging="360"/>
      </w:pPr>
      <w:rPr>
        <w:rFonts w:ascii="Times New Roman" w:hAnsi="Times New Roman" w:hint="default"/>
      </w:rPr>
    </w:lvl>
    <w:lvl w:ilvl="4" w:tplc="07E2C608" w:tentative="1">
      <w:start w:val="1"/>
      <w:numFmt w:val="bullet"/>
      <w:lvlText w:val="●"/>
      <w:lvlJc w:val="left"/>
      <w:pPr>
        <w:tabs>
          <w:tab w:val="num" w:pos="3600"/>
        </w:tabs>
        <w:ind w:left="3600" w:hanging="360"/>
      </w:pPr>
      <w:rPr>
        <w:rFonts w:ascii="Times New Roman" w:hAnsi="Times New Roman" w:hint="default"/>
      </w:rPr>
    </w:lvl>
    <w:lvl w:ilvl="5" w:tplc="D84EB550" w:tentative="1">
      <w:start w:val="1"/>
      <w:numFmt w:val="bullet"/>
      <w:lvlText w:val="●"/>
      <w:lvlJc w:val="left"/>
      <w:pPr>
        <w:tabs>
          <w:tab w:val="num" w:pos="4320"/>
        </w:tabs>
        <w:ind w:left="4320" w:hanging="360"/>
      </w:pPr>
      <w:rPr>
        <w:rFonts w:ascii="Times New Roman" w:hAnsi="Times New Roman" w:hint="default"/>
      </w:rPr>
    </w:lvl>
    <w:lvl w:ilvl="6" w:tplc="4F26DDE2" w:tentative="1">
      <w:start w:val="1"/>
      <w:numFmt w:val="bullet"/>
      <w:lvlText w:val="●"/>
      <w:lvlJc w:val="left"/>
      <w:pPr>
        <w:tabs>
          <w:tab w:val="num" w:pos="5040"/>
        </w:tabs>
        <w:ind w:left="5040" w:hanging="360"/>
      </w:pPr>
      <w:rPr>
        <w:rFonts w:ascii="Times New Roman" w:hAnsi="Times New Roman" w:hint="default"/>
      </w:rPr>
    </w:lvl>
    <w:lvl w:ilvl="7" w:tplc="DCE82BFC" w:tentative="1">
      <w:start w:val="1"/>
      <w:numFmt w:val="bullet"/>
      <w:lvlText w:val="●"/>
      <w:lvlJc w:val="left"/>
      <w:pPr>
        <w:tabs>
          <w:tab w:val="num" w:pos="5760"/>
        </w:tabs>
        <w:ind w:left="5760" w:hanging="360"/>
      </w:pPr>
      <w:rPr>
        <w:rFonts w:ascii="Times New Roman" w:hAnsi="Times New Roman" w:hint="default"/>
      </w:rPr>
    </w:lvl>
    <w:lvl w:ilvl="8" w:tplc="A64C40F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2310F8"/>
    <w:multiLevelType w:val="hybridMultilevel"/>
    <w:tmpl w:val="60AE73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4DB0EFD"/>
    <w:multiLevelType w:val="hybridMultilevel"/>
    <w:tmpl w:val="5FE8AF98"/>
    <w:lvl w:ilvl="0" w:tplc="0234CAA4">
      <w:start w:val="1"/>
      <w:numFmt w:val="bullet"/>
      <w:lvlText w:val="●"/>
      <w:lvlJc w:val="left"/>
      <w:pPr>
        <w:tabs>
          <w:tab w:val="num" w:pos="720"/>
        </w:tabs>
        <w:ind w:left="720" w:hanging="360"/>
      </w:pPr>
      <w:rPr>
        <w:rFonts w:ascii="Times New Roman" w:hAnsi="Times New Roman" w:hint="default"/>
      </w:rPr>
    </w:lvl>
    <w:lvl w:ilvl="1" w:tplc="AC54B5F2" w:tentative="1">
      <w:start w:val="1"/>
      <w:numFmt w:val="bullet"/>
      <w:lvlText w:val="●"/>
      <w:lvlJc w:val="left"/>
      <w:pPr>
        <w:tabs>
          <w:tab w:val="num" w:pos="1440"/>
        </w:tabs>
        <w:ind w:left="1440" w:hanging="360"/>
      </w:pPr>
      <w:rPr>
        <w:rFonts w:ascii="Times New Roman" w:hAnsi="Times New Roman" w:hint="default"/>
      </w:rPr>
    </w:lvl>
    <w:lvl w:ilvl="2" w:tplc="99A03118" w:tentative="1">
      <w:start w:val="1"/>
      <w:numFmt w:val="bullet"/>
      <w:lvlText w:val="●"/>
      <w:lvlJc w:val="left"/>
      <w:pPr>
        <w:tabs>
          <w:tab w:val="num" w:pos="2160"/>
        </w:tabs>
        <w:ind w:left="2160" w:hanging="360"/>
      </w:pPr>
      <w:rPr>
        <w:rFonts w:ascii="Times New Roman" w:hAnsi="Times New Roman" w:hint="default"/>
      </w:rPr>
    </w:lvl>
    <w:lvl w:ilvl="3" w:tplc="C2CA4F26" w:tentative="1">
      <w:start w:val="1"/>
      <w:numFmt w:val="bullet"/>
      <w:lvlText w:val="●"/>
      <w:lvlJc w:val="left"/>
      <w:pPr>
        <w:tabs>
          <w:tab w:val="num" w:pos="2880"/>
        </w:tabs>
        <w:ind w:left="2880" w:hanging="360"/>
      </w:pPr>
      <w:rPr>
        <w:rFonts w:ascii="Times New Roman" w:hAnsi="Times New Roman" w:hint="default"/>
      </w:rPr>
    </w:lvl>
    <w:lvl w:ilvl="4" w:tplc="F76ECF80" w:tentative="1">
      <w:start w:val="1"/>
      <w:numFmt w:val="bullet"/>
      <w:lvlText w:val="●"/>
      <w:lvlJc w:val="left"/>
      <w:pPr>
        <w:tabs>
          <w:tab w:val="num" w:pos="3600"/>
        </w:tabs>
        <w:ind w:left="3600" w:hanging="360"/>
      </w:pPr>
      <w:rPr>
        <w:rFonts w:ascii="Times New Roman" w:hAnsi="Times New Roman" w:hint="default"/>
      </w:rPr>
    </w:lvl>
    <w:lvl w:ilvl="5" w:tplc="E8FC8DB2" w:tentative="1">
      <w:start w:val="1"/>
      <w:numFmt w:val="bullet"/>
      <w:lvlText w:val="●"/>
      <w:lvlJc w:val="left"/>
      <w:pPr>
        <w:tabs>
          <w:tab w:val="num" w:pos="4320"/>
        </w:tabs>
        <w:ind w:left="4320" w:hanging="360"/>
      </w:pPr>
      <w:rPr>
        <w:rFonts w:ascii="Times New Roman" w:hAnsi="Times New Roman" w:hint="default"/>
      </w:rPr>
    </w:lvl>
    <w:lvl w:ilvl="6" w:tplc="8BAE1F24" w:tentative="1">
      <w:start w:val="1"/>
      <w:numFmt w:val="bullet"/>
      <w:lvlText w:val="●"/>
      <w:lvlJc w:val="left"/>
      <w:pPr>
        <w:tabs>
          <w:tab w:val="num" w:pos="5040"/>
        </w:tabs>
        <w:ind w:left="5040" w:hanging="360"/>
      </w:pPr>
      <w:rPr>
        <w:rFonts w:ascii="Times New Roman" w:hAnsi="Times New Roman" w:hint="default"/>
      </w:rPr>
    </w:lvl>
    <w:lvl w:ilvl="7" w:tplc="19C4B888" w:tentative="1">
      <w:start w:val="1"/>
      <w:numFmt w:val="bullet"/>
      <w:lvlText w:val="●"/>
      <w:lvlJc w:val="left"/>
      <w:pPr>
        <w:tabs>
          <w:tab w:val="num" w:pos="5760"/>
        </w:tabs>
        <w:ind w:left="5760" w:hanging="360"/>
      </w:pPr>
      <w:rPr>
        <w:rFonts w:ascii="Times New Roman" w:hAnsi="Times New Roman" w:hint="default"/>
      </w:rPr>
    </w:lvl>
    <w:lvl w:ilvl="8" w:tplc="B2BEC7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F25DB7"/>
    <w:multiLevelType w:val="hybridMultilevel"/>
    <w:tmpl w:val="52669F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AD13DE1"/>
    <w:multiLevelType w:val="multilevel"/>
    <w:tmpl w:val="533EC24C"/>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83051D"/>
    <w:multiLevelType w:val="hybridMultilevel"/>
    <w:tmpl w:val="146CDC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88A0F37"/>
    <w:multiLevelType w:val="hybridMultilevel"/>
    <w:tmpl w:val="90FA47F2"/>
    <w:lvl w:ilvl="0" w:tplc="EDC2AEC8">
      <w:start w:val="1"/>
      <w:numFmt w:val="bullet"/>
      <w:lvlText w:val="●"/>
      <w:lvlJc w:val="left"/>
      <w:pPr>
        <w:tabs>
          <w:tab w:val="num" w:pos="720"/>
        </w:tabs>
        <w:ind w:left="720" w:hanging="360"/>
      </w:pPr>
      <w:rPr>
        <w:rFonts w:ascii="Times New Roman" w:hAnsi="Times New Roman" w:hint="default"/>
      </w:rPr>
    </w:lvl>
    <w:lvl w:ilvl="1" w:tplc="A5A093CC" w:tentative="1">
      <w:start w:val="1"/>
      <w:numFmt w:val="bullet"/>
      <w:lvlText w:val="●"/>
      <w:lvlJc w:val="left"/>
      <w:pPr>
        <w:tabs>
          <w:tab w:val="num" w:pos="1440"/>
        </w:tabs>
        <w:ind w:left="1440" w:hanging="360"/>
      </w:pPr>
      <w:rPr>
        <w:rFonts w:ascii="Times New Roman" w:hAnsi="Times New Roman" w:hint="default"/>
      </w:rPr>
    </w:lvl>
    <w:lvl w:ilvl="2" w:tplc="5CF6CB34" w:tentative="1">
      <w:start w:val="1"/>
      <w:numFmt w:val="bullet"/>
      <w:lvlText w:val="●"/>
      <w:lvlJc w:val="left"/>
      <w:pPr>
        <w:tabs>
          <w:tab w:val="num" w:pos="2160"/>
        </w:tabs>
        <w:ind w:left="2160" w:hanging="360"/>
      </w:pPr>
      <w:rPr>
        <w:rFonts w:ascii="Times New Roman" w:hAnsi="Times New Roman" w:hint="default"/>
      </w:rPr>
    </w:lvl>
    <w:lvl w:ilvl="3" w:tplc="44C0E5C2" w:tentative="1">
      <w:start w:val="1"/>
      <w:numFmt w:val="bullet"/>
      <w:lvlText w:val="●"/>
      <w:lvlJc w:val="left"/>
      <w:pPr>
        <w:tabs>
          <w:tab w:val="num" w:pos="2880"/>
        </w:tabs>
        <w:ind w:left="2880" w:hanging="360"/>
      </w:pPr>
      <w:rPr>
        <w:rFonts w:ascii="Times New Roman" w:hAnsi="Times New Roman" w:hint="default"/>
      </w:rPr>
    </w:lvl>
    <w:lvl w:ilvl="4" w:tplc="F162CCD8" w:tentative="1">
      <w:start w:val="1"/>
      <w:numFmt w:val="bullet"/>
      <w:lvlText w:val="●"/>
      <w:lvlJc w:val="left"/>
      <w:pPr>
        <w:tabs>
          <w:tab w:val="num" w:pos="3600"/>
        </w:tabs>
        <w:ind w:left="3600" w:hanging="360"/>
      </w:pPr>
      <w:rPr>
        <w:rFonts w:ascii="Times New Roman" w:hAnsi="Times New Roman" w:hint="default"/>
      </w:rPr>
    </w:lvl>
    <w:lvl w:ilvl="5" w:tplc="0C6A88CA" w:tentative="1">
      <w:start w:val="1"/>
      <w:numFmt w:val="bullet"/>
      <w:lvlText w:val="●"/>
      <w:lvlJc w:val="left"/>
      <w:pPr>
        <w:tabs>
          <w:tab w:val="num" w:pos="4320"/>
        </w:tabs>
        <w:ind w:left="4320" w:hanging="360"/>
      </w:pPr>
      <w:rPr>
        <w:rFonts w:ascii="Times New Roman" w:hAnsi="Times New Roman" w:hint="default"/>
      </w:rPr>
    </w:lvl>
    <w:lvl w:ilvl="6" w:tplc="387A1618" w:tentative="1">
      <w:start w:val="1"/>
      <w:numFmt w:val="bullet"/>
      <w:lvlText w:val="●"/>
      <w:lvlJc w:val="left"/>
      <w:pPr>
        <w:tabs>
          <w:tab w:val="num" w:pos="5040"/>
        </w:tabs>
        <w:ind w:left="5040" w:hanging="360"/>
      </w:pPr>
      <w:rPr>
        <w:rFonts w:ascii="Times New Roman" w:hAnsi="Times New Roman" w:hint="default"/>
      </w:rPr>
    </w:lvl>
    <w:lvl w:ilvl="7" w:tplc="F91C6D78" w:tentative="1">
      <w:start w:val="1"/>
      <w:numFmt w:val="bullet"/>
      <w:lvlText w:val="●"/>
      <w:lvlJc w:val="left"/>
      <w:pPr>
        <w:tabs>
          <w:tab w:val="num" w:pos="5760"/>
        </w:tabs>
        <w:ind w:left="5760" w:hanging="360"/>
      </w:pPr>
      <w:rPr>
        <w:rFonts w:ascii="Times New Roman" w:hAnsi="Times New Roman" w:hint="default"/>
      </w:rPr>
    </w:lvl>
    <w:lvl w:ilvl="8" w:tplc="13B421F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E526298"/>
    <w:multiLevelType w:val="hybridMultilevel"/>
    <w:tmpl w:val="4D5408D4"/>
    <w:lvl w:ilvl="0" w:tplc="12F8F784">
      <w:start w:val="1"/>
      <w:numFmt w:val="bullet"/>
      <w:lvlText w:val="●"/>
      <w:lvlJc w:val="left"/>
      <w:pPr>
        <w:tabs>
          <w:tab w:val="num" w:pos="720"/>
        </w:tabs>
        <w:ind w:left="720" w:hanging="360"/>
      </w:pPr>
      <w:rPr>
        <w:rFonts w:ascii="Times New Roman" w:hAnsi="Times New Roman" w:hint="default"/>
      </w:rPr>
    </w:lvl>
    <w:lvl w:ilvl="1" w:tplc="0CD00CCE" w:tentative="1">
      <w:start w:val="1"/>
      <w:numFmt w:val="bullet"/>
      <w:lvlText w:val="●"/>
      <w:lvlJc w:val="left"/>
      <w:pPr>
        <w:tabs>
          <w:tab w:val="num" w:pos="1440"/>
        </w:tabs>
        <w:ind w:left="1440" w:hanging="360"/>
      </w:pPr>
      <w:rPr>
        <w:rFonts w:ascii="Times New Roman" w:hAnsi="Times New Roman" w:hint="default"/>
      </w:rPr>
    </w:lvl>
    <w:lvl w:ilvl="2" w:tplc="A5A4FB78" w:tentative="1">
      <w:start w:val="1"/>
      <w:numFmt w:val="bullet"/>
      <w:lvlText w:val="●"/>
      <w:lvlJc w:val="left"/>
      <w:pPr>
        <w:tabs>
          <w:tab w:val="num" w:pos="2160"/>
        </w:tabs>
        <w:ind w:left="2160" w:hanging="360"/>
      </w:pPr>
      <w:rPr>
        <w:rFonts w:ascii="Times New Roman" w:hAnsi="Times New Roman" w:hint="default"/>
      </w:rPr>
    </w:lvl>
    <w:lvl w:ilvl="3" w:tplc="F782BC30" w:tentative="1">
      <w:start w:val="1"/>
      <w:numFmt w:val="bullet"/>
      <w:lvlText w:val="●"/>
      <w:lvlJc w:val="left"/>
      <w:pPr>
        <w:tabs>
          <w:tab w:val="num" w:pos="2880"/>
        </w:tabs>
        <w:ind w:left="2880" w:hanging="360"/>
      </w:pPr>
      <w:rPr>
        <w:rFonts w:ascii="Times New Roman" w:hAnsi="Times New Roman" w:hint="default"/>
      </w:rPr>
    </w:lvl>
    <w:lvl w:ilvl="4" w:tplc="19726F98" w:tentative="1">
      <w:start w:val="1"/>
      <w:numFmt w:val="bullet"/>
      <w:lvlText w:val="●"/>
      <w:lvlJc w:val="left"/>
      <w:pPr>
        <w:tabs>
          <w:tab w:val="num" w:pos="3600"/>
        </w:tabs>
        <w:ind w:left="3600" w:hanging="360"/>
      </w:pPr>
      <w:rPr>
        <w:rFonts w:ascii="Times New Roman" w:hAnsi="Times New Roman" w:hint="default"/>
      </w:rPr>
    </w:lvl>
    <w:lvl w:ilvl="5" w:tplc="94A62968" w:tentative="1">
      <w:start w:val="1"/>
      <w:numFmt w:val="bullet"/>
      <w:lvlText w:val="●"/>
      <w:lvlJc w:val="left"/>
      <w:pPr>
        <w:tabs>
          <w:tab w:val="num" w:pos="4320"/>
        </w:tabs>
        <w:ind w:left="4320" w:hanging="360"/>
      </w:pPr>
      <w:rPr>
        <w:rFonts w:ascii="Times New Roman" w:hAnsi="Times New Roman" w:hint="default"/>
      </w:rPr>
    </w:lvl>
    <w:lvl w:ilvl="6" w:tplc="D996E9E6" w:tentative="1">
      <w:start w:val="1"/>
      <w:numFmt w:val="bullet"/>
      <w:lvlText w:val="●"/>
      <w:lvlJc w:val="left"/>
      <w:pPr>
        <w:tabs>
          <w:tab w:val="num" w:pos="5040"/>
        </w:tabs>
        <w:ind w:left="5040" w:hanging="360"/>
      </w:pPr>
      <w:rPr>
        <w:rFonts w:ascii="Times New Roman" w:hAnsi="Times New Roman" w:hint="default"/>
      </w:rPr>
    </w:lvl>
    <w:lvl w:ilvl="7" w:tplc="994A5C64" w:tentative="1">
      <w:start w:val="1"/>
      <w:numFmt w:val="bullet"/>
      <w:lvlText w:val="●"/>
      <w:lvlJc w:val="left"/>
      <w:pPr>
        <w:tabs>
          <w:tab w:val="num" w:pos="5760"/>
        </w:tabs>
        <w:ind w:left="5760" w:hanging="360"/>
      </w:pPr>
      <w:rPr>
        <w:rFonts w:ascii="Times New Roman" w:hAnsi="Times New Roman" w:hint="default"/>
      </w:rPr>
    </w:lvl>
    <w:lvl w:ilvl="8" w:tplc="CF34B05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CEE5DE1"/>
    <w:multiLevelType w:val="hybridMultilevel"/>
    <w:tmpl w:val="A85EB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2256353"/>
    <w:multiLevelType w:val="hybridMultilevel"/>
    <w:tmpl w:val="8932C0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693A1462"/>
    <w:multiLevelType w:val="hybridMultilevel"/>
    <w:tmpl w:val="4C04AEDA"/>
    <w:lvl w:ilvl="0" w:tplc="809EBB54">
      <w:start w:val="1"/>
      <w:numFmt w:val="bullet"/>
      <w:lvlText w:val="●"/>
      <w:lvlJc w:val="left"/>
      <w:pPr>
        <w:tabs>
          <w:tab w:val="num" w:pos="720"/>
        </w:tabs>
        <w:ind w:left="720" w:hanging="360"/>
      </w:pPr>
      <w:rPr>
        <w:rFonts w:ascii="Times New Roman" w:hAnsi="Times New Roman" w:hint="default"/>
      </w:rPr>
    </w:lvl>
    <w:lvl w:ilvl="1" w:tplc="1B12C712" w:tentative="1">
      <w:start w:val="1"/>
      <w:numFmt w:val="bullet"/>
      <w:lvlText w:val="●"/>
      <w:lvlJc w:val="left"/>
      <w:pPr>
        <w:tabs>
          <w:tab w:val="num" w:pos="1440"/>
        </w:tabs>
        <w:ind w:left="1440" w:hanging="360"/>
      </w:pPr>
      <w:rPr>
        <w:rFonts w:ascii="Times New Roman" w:hAnsi="Times New Roman" w:hint="default"/>
      </w:rPr>
    </w:lvl>
    <w:lvl w:ilvl="2" w:tplc="AAECB2F2" w:tentative="1">
      <w:start w:val="1"/>
      <w:numFmt w:val="bullet"/>
      <w:lvlText w:val="●"/>
      <w:lvlJc w:val="left"/>
      <w:pPr>
        <w:tabs>
          <w:tab w:val="num" w:pos="2160"/>
        </w:tabs>
        <w:ind w:left="2160" w:hanging="360"/>
      </w:pPr>
      <w:rPr>
        <w:rFonts w:ascii="Times New Roman" w:hAnsi="Times New Roman" w:hint="default"/>
      </w:rPr>
    </w:lvl>
    <w:lvl w:ilvl="3" w:tplc="8594F870" w:tentative="1">
      <w:start w:val="1"/>
      <w:numFmt w:val="bullet"/>
      <w:lvlText w:val="●"/>
      <w:lvlJc w:val="left"/>
      <w:pPr>
        <w:tabs>
          <w:tab w:val="num" w:pos="2880"/>
        </w:tabs>
        <w:ind w:left="2880" w:hanging="360"/>
      </w:pPr>
      <w:rPr>
        <w:rFonts w:ascii="Times New Roman" w:hAnsi="Times New Roman" w:hint="default"/>
      </w:rPr>
    </w:lvl>
    <w:lvl w:ilvl="4" w:tplc="A5BA4ADC" w:tentative="1">
      <w:start w:val="1"/>
      <w:numFmt w:val="bullet"/>
      <w:lvlText w:val="●"/>
      <w:lvlJc w:val="left"/>
      <w:pPr>
        <w:tabs>
          <w:tab w:val="num" w:pos="3600"/>
        </w:tabs>
        <w:ind w:left="3600" w:hanging="360"/>
      </w:pPr>
      <w:rPr>
        <w:rFonts w:ascii="Times New Roman" w:hAnsi="Times New Roman" w:hint="default"/>
      </w:rPr>
    </w:lvl>
    <w:lvl w:ilvl="5" w:tplc="5E30BCE6" w:tentative="1">
      <w:start w:val="1"/>
      <w:numFmt w:val="bullet"/>
      <w:lvlText w:val="●"/>
      <w:lvlJc w:val="left"/>
      <w:pPr>
        <w:tabs>
          <w:tab w:val="num" w:pos="4320"/>
        </w:tabs>
        <w:ind w:left="4320" w:hanging="360"/>
      </w:pPr>
      <w:rPr>
        <w:rFonts w:ascii="Times New Roman" w:hAnsi="Times New Roman" w:hint="default"/>
      </w:rPr>
    </w:lvl>
    <w:lvl w:ilvl="6" w:tplc="3A0A2254" w:tentative="1">
      <w:start w:val="1"/>
      <w:numFmt w:val="bullet"/>
      <w:lvlText w:val="●"/>
      <w:lvlJc w:val="left"/>
      <w:pPr>
        <w:tabs>
          <w:tab w:val="num" w:pos="5040"/>
        </w:tabs>
        <w:ind w:left="5040" w:hanging="360"/>
      </w:pPr>
      <w:rPr>
        <w:rFonts w:ascii="Times New Roman" w:hAnsi="Times New Roman" w:hint="default"/>
      </w:rPr>
    </w:lvl>
    <w:lvl w:ilvl="7" w:tplc="3B86CD04" w:tentative="1">
      <w:start w:val="1"/>
      <w:numFmt w:val="bullet"/>
      <w:lvlText w:val="●"/>
      <w:lvlJc w:val="left"/>
      <w:pPr>
        <w:tabs>
          <w:tab w:val="num" w:pos="5760"/>
        </w:tabs>
        <w:ind w:left="5760" w:hanging="360"/>
      </w:pPr>
      <w:rPr>
        <w:rFonts w:ascii="Times New Roman" w:hAnsi="Times New Roman" w:hint="default"/>
      </w:rPr>
    </w:lvl>
    <w:lvl w:ilvl="8" w:tplc="D1FEAFB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C276F52"/>
    <w:multiLevelType w:val="hybridMultilevel"/>
    <w:tmpl w:val="B7BC36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DA92ADF"/>
    <w:multiLevelType w:val="hybridMultilevel"/>
    <w:tmpl w:val="E5965F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7"/>
  </w:num>
  <w:num w:numId="5">
    <w:abstractNumId w:val="15"/>
  </w:num>
  <w:num w:numId="6">
    <w:abstractNumId w:val="11"/>
  </w:num>
  <w:num w:numId="7">
    <w:abstractNumId w:val="5"/>
  </w:num>
  <w:num w:numId="8">
    <w:abstractNumId w:val="12"/>
  </w:num>
  <w:num w:numId="9">
    <w:abstractNumId w:val="0"/>
  </w:num>
  <w:num w:numId="10">
    <w:abstractNumId w:val="13"/>
  </w:num>
  <w:num w:numId="11">
    <w:abstractNumId w:val="10"/>
  </w:num>
  <w:num w:numId="12">
    <w:abstractNumId w:val="14"/>
  </w:num>
  <w:num w:numId="13">
    <w:abstractNumId w:val="17"/>
  </w:num>
  <w:num w:numId="14">
    <w:abstractNumId w:val="16"/>
  </w:num>
  <w:num w:numId="15">
    <w:abstractNumId w:val="1"/>
  </w:num>
  <w:num w:numId="16">
    <w:abstractNumId w:val="8"/>
  </w:num>
  <w:num w:numId="17">
    <w:abstractNumId w:val="3"/>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ola Osorio">
    <w15:presenceInfo w15:providerId="Windows Live" w15:userId="90a91c65faa02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B5"/>
    <w:rsid w:val="00000B2B"/>
    <w:rsid w:val="00001E96"/>
    <w:rsid w:val="00013617"/>
    <w:rsid w:val="00016A65"/>
    <w:rsid w:val="00020824"/>
    <w:rsid w:val="00024F2A"/>
    <w:rsid w:val="00035F8C"/>
    <w:rsid w:val="0006173E"/>
    <w:rsid w:val="00084A6B"/>
    <w:rsid w:val="000868EC"/>
    <w:rsid w:val="000A0B67"/>
    <w:rsid w:val="000C68E8"/>
    <w:rsid w:val="000D60E2"/>
    <w:rsid w:val="000F7136"/>
    <w:rsid w:val="001349E4"/>
    <w:rsid w:val="001A69F4"/>
    <w:rsid w:val="001B10BA"/>
    <w:rsid w:val="001B2451"/>
    <w:rsid w:val="001C3B31"/>
    <w:rsid w:val="001E0239"/>
    <w:rsid w:val="001E7BC8"/>
    <w:rsid w:val="0023103D"/>
    <w:rsid w:val="00251AB5"/>
    <w:rsid w:val="002725F5"/>
    <w:rsid w:val="00277BB5"/>
    <w:rsid w:val="002821C9"/>
    <w:rsid w:val="00291F84"/>
    <w:rsid w:val="003573CD"/>
    <w:rsid w:val="00372CE3"/>
    <w:rsid w:val="00375DDE"/>
    <w:rsid w:val="003B242F"/>
    <w:rsid w:val="003D0530"/>
    <w:rsid w:val="003D63DE"/>
    <w:rsid w:val="003E327B"/>
    <w:rsid w:val="004376F2"/>
    <w:rsid w:val="00456250"/>
    <w:rsid w:val="004606CE"/>
    <w:rsid w:val="004C663F"/>
    <w:rsid w:val="004E5721"/>
    <w:rsid w:val="005050C8"/>
    <w:rsid w:val="00512F20"/>
    <w:rsid w:val="005141B5"/>
    <w:rsid w:val="00514B3F"/>
    <w:rsid w:val="00534925"/>
    <w:rsid w:val="0053638B"/>
    <w:rsid w:val="00557964"/>
    <w:rsid w:val="005A343E"/>
    <w:rsid w:val="005C550F"/>
    <w:rsid w:val="005E10D4"/>
    <w:rsid w:val="005E1EED"/>
    <w:rsid w:val="00606CAF"/>
    <w:rsid w:val="006422BA"/>
    <w:rsid w:val="006430AF"/>
    <w:rsid w:val="00663996"/>
    <w:rsid w:val="00681CDC"/>
    <w:rsid w:val="00684CDC"/>
    <w:rsid w:val="00697DC4"/>
    <w:rsid w:val="006E62C1"/>
    <w:rsid w:val="00710527"/>
    <w:rsid w:val="00711C10"/>
    <w:rsid w:val="00714A4F"/>
    <w:rsid w:val="007766B5"/>
    <w:rsid w:val="007C5F97"/>
    <w:rsid w:val="007D3AB8"/>
    <w:rsid w:val="00802421"/>
    <w:rsid w:val="008028A7"/>
    <w:rsid w:val="00812F3B"/>
    <w:rsid w:val="008151DA"/>
    <w:rsid w:val="008438E6"/>
    <w:rsid w:val="008639CA"/>
    <w:rsid w:val="00886146"/>
    <w:rsid w:val="008A70C4"/>
    <w:rsid w:val="00902782"/>
    <w:rsid w:val="009422EE"/>
    <w:rsid w:val="009B5B18"/>
    <w:rsid w:val="009C05F1"/>
    <w:rsid w:val="009E65F5"/>
    <w:rsid w:val="00A02EC1"/>
    <w:rsid w:val="00A1327C"/>
    <w:rsid w:val="00A15561"/>
    <w:rsid w:val="00A738D2"/>
    <w:rsid w:val="00AA3290"/>
    <w:rsid w:val="00AB3A2C"/>
    <w:rsid w:val="00AC522D"/>
    <w:rsid w:val="00AE0214"/>
    <w:rsid w:val="00B069F1"/>
    <w:rsid w:val="00B16D0E"/>
    <w:rsid w:val="00B2375B"/>
    <w:rsid w:val="00B32C64"/>
    <w:rsid w:val="00B4509C"/>
    <w:rsid w:val="00B551E9"/>
    <w:rsid w:val="00B6557C"/>
    <w:rsid w:val="00C21355"/>
    <w:rsid w:val="00C3425F"/>
    <w:rsid w:val="00C65741"/>
    <w:rsid w:val="00C84918"/>
    <w:rsid w:val="00C938F0"/>
    <w:rsid w:val="00C94EE2"/>
    <w:rsid w:val="00CD66B7"/>
    <w:rsid w:val="00CF005B"/>
    <w:rsid w:val="00D17824"/>
    <w:rsid w:val="00DA151C"/>
    <w:rsid w:val="00DA4905"/>
    <w:rsid w:val="00DB65E9"/>
    <w:rsid w:val="00DF255D"/>
    <w:rsid w:val="00E16EE8"/>
    <w:rsid w:val="00EA5476"/>
    <w:rsid w:val="00ED22EA"/>
    <w:rsid w:val="00EF2433"/>
    <w:rsid w:val="00EF3FB6"/>
    <w:rsid w:val="00F15B59"/>
    <w:rsid w:val="00F4773D"/>
    <w:rsid w:val="00F55C2E"/>
    <w:rsid w:val="00F618BD"/>
    <w:rsid w:val="00F8187B"/>
    <w:rsid w:val="00FB3E78"/>
    <w:rsid w:val="00FC36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7B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7B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277BB5"/>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277BB5"/>
    <w:rPr>
      <w:color w:val="0563C1" w:themeColor="hyperlink"/>
      <w:u w:val="single"/>
    </w:rPr>
  </w:style>
  <w:style w:type="paragraph" w:styleId="Prrafodelista">
    <w:name w:val="List Paragraph"/>
    <w:basedOn w:val="Normal"/>
    <w:uiPriority w:val="34"/>
    <w:qFormat/>
    <w:rsid w:val="003B242F"/>
    <w:pPr>
      <w:ind w:left="720"/>
      <w:contextualSpacing/>
    </w:pPr>
  </w:style>
  <w:style w:type="paragraph" w:styleId="Encabezado">
    <w:name w:val="header"/>
    <w:basedOn w:val="Normal"/>
    <w:link w:val="EncabezadoCar"/>
    <w:uiPriority w:val="99"/>
    <w:unhideWhenUsed/>
    <w:rsid w:val="006430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0AF"/>
  </w:style>
  <w:style w:type="paragraph" w:styleId="Piedepgina">
    <w:name w:val="footer"/>
    <w:basedOn w:val="Normal"/>
    <w:link w:val="PiedepginaCar"/>
    <w:uiPriority w:val="99"/>
    <w:unhideWhenUsed/>
    <w:rsid w:val="006430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0AF"/>
  </w:style>
  <w:style w:type="character" w:customStyle="1" w:styleId="apple-converted-space">
    <w:name w:val="apple-converted-space"/>
    <w:basedOn w:val="Fuentedeprrafopredeter"/>
    <w:rsid w:val="007D3AB8"/>
  </w:style>
  <w:style w:type="table" w:customStyle="1" w:styleId="TableGridLight1">
    <w:name w:val="Table Grid Light1"/>
    <w:basedOn w:val="Tablanormal"/>
    <w:uiPriority w:val="40"/>
    <w:rsid w:val="00A155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4606CE"/>
    <w:rPr>
      <w:color w:val="954F72" w:themeColor="followedHyperlink"/>
      <w:u w:val="single"/>
    </w:rPr>
  </w:style>
  <w:style w:type="paragraph" w:styleId="Textodeglobo">
    <w:name w:val="Balloon Text"/>
    <w:basedOn w:val="Normal"/>
    <w:link w:val="TextodegloboCar"/>
    <w:uiPriority w:val="99"/>
    <w:semiHidden/>
    <w:unhideWhenUsed/>
    <w:rsid w:val="001E7B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BC8"/>
    <w:rPr>
      <w:rFonts w:ascii="Tahoma" w:hAnsi="Tahoma" w:cs="Tahoma"/>
      <w:sz w:val="16"/>
      <w:szCs w:val="16"/>
    </w:rPr>
  </w:style>
  <w:style w:type="character" w:styleId="Refdecomentario">
    <w:name w:val="annotation reference"/>
    <w:basedOn w:val="Fuentedeprrafopredeter"/>
    <w:uiPriority w:val="99"/>
    <w:semiHidden/>
    <w:unhideWhenUsed/>
    <w:rsid w:val="00AC522D"/>
    <w:rPr>
      <w:sz w:val="16"/>
      <w:szCs w:val="16"/>
    </w:rPr>
  </w:style>
  <w:style w:type="paragraph" w:styleId="Textocomentario">
    <w:name w:val="annotation text"/>
    <w:basedOn w:val="Normal"/>
    <w:link w:val="TextocomentarioCar"/>
    <w:uiPriority w:val="99"/>
    <w:semiHidden/>
    <w:unhideWhenUsed/>
    <w:rsid w:val="00AC52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522D"/>
    <w:rPr>
      <w:sz w:val="20"/>
      <w:szCs w:val="20"/>
    </w:rPr>
  </w:style>
  <w:style w:type="paragraph" w:styleId="Asuntodelcomentario">
    <w:name w:val="annotation subject"/>
    <w:basedOn w:val="Textocomentario"/>
    <w:next w:val="Textocomentario"/>
    <w:link w:val="AsuntodelcomentarioCar"/>
    <w:uiPriority w:val="99"/>
    <w:semiHidden/>
    <w:unhideWhenUsed/>
    <w:rsid w:val="00AC522D"/>
    <w:rPr>
      <w:b/>
      <w:bCs/>
    </w:rPr>
  </w:style>
  <w:style w:type="character" w:customStyle="1" w:styleId="AsuntodelcomentarioCar">
    <w:name w:val="Asunto del comentario Car"/>
    <w:basedOn w:val="TextocomentarioCar"/>
    <w:link w:val="Asuntodelcomentario"/>
    <w:uiPriority w:val="99"/>
    <w:semiHidden/>
    <w:rsid w:val="00AC52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7B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7B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277BB5"/>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277BB5"/>
    <w:rPr>
      <w:color w:val="0563C1" w:themeColor="hyperlink"/>
      <w:u w:val="single"/>
    </w:rPr>
  </w:style>
  <w:style w:type="paragraph" w:styleId="Prrafodelista">
    <w:name w:val="List Paragraph"/>
    <w:basedOn w:val="Normal"/>
    <w:uiPriority w:val="34"/>
    <w:qFormat/>
    <w:rsid w:val="003B242F"/>
    <w:pPr>
      <w:ind w:left="720"/>
      <w:contextualSpacing/>
    </w:pPr>
  </w:style>
  <w:style w:type="paragraph" w:styleId="Encabezado">
    <w:name w:val="header"/>
    <w:basedOn w:val="Normal"/>
    <w:link w:val="EncabezadoCar"/>
    <w:uiPriority w:val="99"/>
    <w:unhideWhenUsed/>
    <w:rsid w:val="006430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0AF"/>
  </w:style>
  <w:style w:type="paragraph" w:styleId="Piedepgina">
    <w:name w:val="footer"/>
    <w:basedOn w:val="Normal"/>
    <w:link w:val="PiedepginaCar"/>
    <w:uiPriority w:val="99"/>
    <w:unhideWhenUsed/>
    <w:rsid w:val="006430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0AF"/>
  </w:style>
  <w:style w:type="character" w:customStyle="1" w:styleId="apple-converted-space">
    <w:name w:val="apple-converted-space"/>
    <w:basedOn w:val="Fuentedeprrafopredeter"/>
    <w:rsid w:val="007D3AB8"/>
  </w:style>
  <w:style w:type="table" w:customStyle="1" w:styleId="TableGridLight1">
    <w:name w:val="Table Grid Light1"/>
    <w:basedOn w:val="Tablanormal"/>
    <w:uiPriority w:val="40"/>
    <w:rsid w:val="00A155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4606CE"/>
    <w:rPr>
      <w:color w:val="954F72" w:themeColor="followedHyperlink"/>
      <w:u w:val="single"/>
    </w:rPr>
  </w:style>
  <w:style w:type="paragraph" w:styleId="Textodeglobo">
    <w:name w:val="Balloon Text"/>
    <w:basedOn w:val="Normal"/>
    <w:link w:val="TextodegloboCar"/>
    <w:uiPriority w:val="99"/>
    <w:semiHidden/>
    <w:unhideWhenUsed/>
    <w:rsid w:val="001E7B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7BC8"/>
    <w:rPr>
      <w:rFonts w:ascii="Tahoma" w:hAnsi="Tahoma" w:cs="Tahoma"/>
      <w:sz w:val="16"/>
      <w:szCs w:val="16"/>
    </w:rPr>
  </w:style>
  <w:style w:type="character" w:styleId="Refdecomentario">
    <w:name w:val="annotation reference"/>
    <w:basedOn w:val="Fuentedeprrafopredeter"/>
    <w:uiPriority w:val="99"/>
    <w:semiHidden/>
    <w:unhideWhenUsed/>
    <w:rsid w:val="00AC522D"/>
    <w:rPr>
      <w:sz w:val="16"/>
      <w:szCs w:val="16"/>
    </w:rPr>
  </w:style>
  <w:style w:type="paragraph" w:styleId="Textocomentario">
    <w:name w:val="annotation text"/>
    <w:basedOn w:val="Normal"/>
    <w:link w:val="TextocomentarioCar"/>
    <w:uiPriority w:val="99"/>
    <w:semiHidden/>
    <w:unhideWhenUsed/>
    <w:rsid w:val="00AC52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522D"/>
    <w:rPr>
      <w:sz w:val="20"/>
      <w:szCs w:val="20"/>
    </w:rPr>
  </w:style>
  <w:style w:type="paragraph" w:styleId="Asuntodelcomentario">
    <w:name w:val="annotation subject"/>
    <w:basedOn w:val="Textocomentario"/>
    <w:next w:val="Textocomentario"/>
    <w:link w:val="AsuntodelcomentarioCar"/>
    <w:uiPriority w:val="99"/>
    <w:semiHidden/>
    <w:unhideWhenUsed/>
    <w:rsid w:val="00AC522D"/>
    <w:rPr>
      <w:b/>
      <w:bCs/>
    </w:rPr>
  </w:style>
  <w:style w:type="character" w:customStyle="1" w:styleId="AsuntodelcomentarioCar">
    <w:name w:val="Asunto del comentario Car"/>
    <w:basedOn w:val="TextocomentarioCar"/>
    <w:link w:val="Asuntodelcomentario"/>
    <w:uiPriority w:val="99"/>
    <w:semiHidden/>
    <w:rsid w:val="00AC52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1456">
      <w:bodyDiv w:val="1"/>
      <w:marLeft w:val="0"/>
      <w:marRight w:val="0"/>
      <w:marTop w:val="0"/>
      <w:marBottom w:val="0"/>
      <w:divBdr>
        <w:top w:val="none" w:sz="0" w:space="0" w:color="auto"/>
        <w:left w:val="none" w:sz="0" w:space="0" w:color="auto"/>
        <w:bottom w:val="none" w:sz="0" w:space="0" w:color="auto"/>
        <w:right w:val="none" w:sz="0" w:space="0" w:color="auto"/>
      </w:divBdr>
      <w:divsChild>
        <w:div w:id="1477260773">
          <w:marLeft w:val="720"/>
          <w:marRight w:val="0"/>
          <w:marTop w:val="0"/>
          <w:marBottom w:val="0"/>
          <w:divBdr>
            <w:top w:val="none" w:sz="0" w:space="0" w:color="auto"/>
            <w:left w:val="none" w:sz="0" w:space="0" w:color="auto"/>
            <w:bottom w:val="none" w:sz="0" w:space="0" w:color="auto"/>
            <w:right w:val="none" w:sz="0" w:space="0" w:color="auto"/>
          </w:divBdr>
        </w:div>
        <w:div w:id="1870141773">
          <w:marLeft w:val="720"/>
          <w:marRight w:val="0"/>
          <w:marTop w:val="0"/>
          <w:marBottom w:val="0"/>
          <w:divBdr>
            <w:top w:val="none" w:sz="0" w:space="0" w:color="auto"/>
            <w:left w:val="none" w:sz="0" w:space="0" w:color="auto"/>
            <w:bottom w:val="none" w:sz="0" w:space="0" w:color="auto"/>
            <w:right w:val="none" w:sz="0" w:space="0" w:color="auto"/>
          </w:divBdr>
        </w:div>
        <w:div w:id="568614922">
          <w:marLeft w:val="720"/>
          <w:marRight w:val="0"/>
          <w:marTop w:val="0"/>
          <w:marBottom w:val="0"/>
          <w:divBdr>
            <w:top w:val="none" w:sz="0" w:space="0" w:color="auto"/>
            <w:left w:val="none" w:sz="0" w:space="0" w:color="auto"/>
            <w:bottom w:val="none" w:sz="0" w:space="0" w:color="auto"/>
            <w:right w:val="none" w:sz="0" w:space="0" w:color="auto"/>
          </w:divBdr>
        </w:div>
      </w:divsChild>
    </w:div>
    <w:div w:id="389577647">
      <w:bodyDiv w:val="1"/>
      <w:marLeft w:val="0"/>
      <w:marRight w:val="0"/>
      <w:marTop w:val="0"/>
      <w:marBottom w:val="0"/>
      <w:divBdr>
        <w:top w:val="none" w:sz="0" w:space="0" w:color="auto"/>
        <w:left w:val="none" w:sz="0" w:space="0" w:color="auto"/>
        <w:bottom w:val="none" w:sz="0" w:space="0" w:color="auto"/>
        <w:right w:val="none" w:sz="0" w:space="0" w:color="auto"/>
      </w:divBdr>
    </w:div>
    <w:div w:id="478232126">
      <w:bodyDiv w:val="1"/>
      <w:marLeft w:val="0"/>
      <w:marRight w:val="0"/>
      <w:marTop w:val="0"/>
      <w:marBottom w:val="0"/>
      <w:divBdr>
        <w:top w:val="none" w:sz="0" w:space="0" w:color="auto"/>
        <w:left w:val="none" w:sz="0" w:space="0" w:color="auto"/>
        <w:bottom w:val="none" w:sz="0" w:space="0" w:color="auto"/>
        <w:right w:val="none" w:sz="0" w:space="0" w:color="auto"/>
      </w:divBdr>
    </w:div>
    <w:div w:id="693117400">
      <w:bodyDiv w:val="1"/>
      <w:marLeft w:val="0"/>
      <w:marRight w:val="0"/>
      <w:marTop w:val="0"/>
      <w:marBottom w:val="0"/>
      <w:divBdr>
        <w:top w:val="none" w:sz="0" w:space="0" w:color="auto"/>
        <w:left w:val="none" w:sz="0" w:space="0" w:color="auto"/>
        <w:bottom w:val="none" w:sz="0" w:space="0" w:color="auto"/>
        <w:right w:val="none" w:sz="0" w:space="0" w:color="auto"/>
      </w:divBdr>
    </w:div>
    <w:div w:id="1237596300">
      <w:bodyDiv w:val="1"/>
      <w:marLeft w:val="0"/>
      <w:marRight w:val="0"/>
      <w:marTop w:val="0"/>
      <w:marBottom w:val="0"/>
      <w:divBdr>
        <w:top w:val="none" w:sz="0" w:space="0" w:color="auto"/>
        <w:left w:val="none" w:sz="0" w:space="0" w:color="auto"/>
        <w:bottom w:val="none" w:sz="0" w:space="0" w:color="auto"/>
        <w:right w:val="none" w:sz="0" w:space="0" w:color="auto"/>
      </w:divBdr>
    </w:div>
    <w:div w:id="1770542063">
      <w:bodyDiv w:val="1"/>
      <w:marLeft w:val="0"/>
      <w:marRight w:val="0"/>
      <w:marTop w:val="0"/>
      <w:marBottom w:val="0"/>
      <w:divBdr>
        <w:top w:val="none" w:sz="0" w:space="0" w:color="auto"/>
        <w:left w:val="none" w:sz="0" w:space="0" w:color="auto"/>
        <w:bottom w:val="none" w:sz="0" w:space="0" w:color="auto"/>
        <w:right w:val="none" w:sz="0" w:space="0" w:color="auto"/>
      </w:divBdr>
    </w:div>
    <w:div w:id="2017532897">
      <w:bodyDiv w:val="1"/>
      <w:marLeft w:val="0"/>
      <w:marRight w:val="0"/>
      <w:marTop w:val="0"/>
      <w:marBottom w:val="0"/>
      <w:divBdr>
        <w:top w:val="none" w:sz="0" w:space="0" w:color="auto"/>
        <w:left w:val="none" w:sz="0" w:space="0" w:color="auto"/>
        <w:bottom w:val="none" w:sz="0" w:space="0" w:color="auto"/>
        <w:right w:val="none" w:sz="0" w:space="0" w:color="auto"/>
      </w:divBdr>
      <w:divsChild>
        <w:div w:id="1417675909">
          <w:marLeft w:val="720"/>
          <w:marRight w:val="0"/>
          <w:marTop w:val="0"/>
          <w:marBottom w:val="0"/>
          <w:divBdr>
            <w:top w:val="none" w:sz="0" w:space="0" w:color="auto"/>
            <w:left w:val="none" w:sz="0" w:space="0" w:color="auto"/>
            <w:bottom w:val="none" w:sz="0" w:space="0" w:color="auto"/>
            <w:right w:val="none" w:sz="0" w:space="0" w:color="auto"/>
          </w:divBdr>
        </w:div>
        <w:div w:id="957880388">
          <w:marLeft w:val="720"/>
          <w:marRight w:val="0"/>
          <w:marTop w:val="0"/>
          <w:marBottom w:val="0"/>
          <w:divBdr>
            <w:top w:val="none" w:sz="0" w:space="0" w:color="auto"/>
            <w:left w:val="none" w:sz="0" w:space="0" w:color="auto"/>
            <w:bottom w:val="none" w:sz="0" w:space="0" w:color="auto"/>
            <w:right w:val="none" w:sz="0" w:space="0" w:color="auto"/>
          </w:divBdr>
        </w:div>
        <w:div w:id="1821573262">
          <w:marLeft w:val="720"/>
          <w:marRight w:val="0"/>
          <w:marTop w:val="0"/>
          <w:marBottom w:val="0"/>
          <w:divBdr>
            <w:top w:val="none" w:sz="0" w:space="0" w:color="auto"/>
            <w:left w:val="none" w:sz="0" w:space="0" w:color="auto"/>
            <w:bottom w:val="none" w:sz="0" w:space="0" w:color="auto"/>
            <w:right w:val="none" w:sz="0" w:space="0" w:color="auto"/>
          </w:divBdr>
        </w:div>
        <w:div w:id="225381356">
          <w:marLeft w:val="720"/>
          <w:marRight w:val="0"/>
          <w:marTop w:val="0"/>
          <w:marBottom w:val="0"/>
          <w:divBdr>
            <w:top w:val="none" w:sz="0" w:space="0" w:color="auto"/>
            <w:left w:val="none" w:sz="0" w:space="0" w:color="auto"/>
            <w:bottom w:val="none" w:sz="0" w:space="0" w:color="auto"/>
            <w:right w:val="none" w:sz="0" w:space="0" w:color="auto"/>
          </w:divBdr>
        </w:div>
      </w:divsChild>
    </w:div>
    <w:div w:id="2058237807">
      <w:bodyDiv w:val="1"/>
      <w:marLeft w:val="0"/>
      <w:marRight w:val="0"/>
      <w:marTop w:val="0"/>
      <w:marBottom w:val="0"/>
      <w:divBdr>
        <w:top w:val="none" w:sz="0" w:space="0" w:color="auto"/>
        <w:left w:val="none" w:sz="0" w:space="0" w:color="auto"/>
        <w:bottom w:val="none" w:sz="0" w:space="0" w:color="auto"/>
        <w:right w:val="none" w:sz="0" w:space="0" w:color="auto"/>
      </w:divBdr>
      <w:divsChild>
        <w:div w:id="1002664386">
          <w:marLeft w:val="720"/>
          <w:marRight w:val="0"/>
          <w:marTop w:val="0"/>
          <w:marBottom w:val="0"/>
          <w:divBdr>
            <w:top w:val="none" w:sz="0" w:space="0" w:color="auto"/>
            <w:left w:val="none" w:sz="0" w:space="0" w:color="auto"/>
            <w:bottom w:val="none" w:sz="0" w:space="0" w:color="auto"/>
            <w:right w:val="none" w:sz="0" w:space="0" w:color="auto"/>
          </w:divBdr>
        </w:div>
        <w:div w:id="1524052165">
          <w:marLeft w:val="720"/>
          <w:marRight w:val="0"/>
          <w:marTop w:val="0"/>
          <w:marBottom w:val="0"/>
          <w:divBdr>
            <w:top w:val="none" w:sz="0" w:space="0" w:color="auto"/>
            <w:left w:val="none" w:sz="0" w:space="0" w:color="auto"/>
            <w:bottom w:val="none" w:sz="0" w:space="0" w:color="auto"/>
            <w:right w:val="none" w:sz="0" w:space="0" w:color="auto"/>
          </w:divBdr>
        </w:div>
        <w:div w:id="741945955">
          <w:marLeft w:val="720"/>
          <w:marRight w:val="0"/>
          <w:marTop w:val="0"/>
          <w:marBottom w:val="0"/>
          <w:divBdr>
            <w:top w:val="none" w:sz="0" w:space="0" w:color="auto"/>
            <w:left w:val="none" w:sz="0" w:space="0" w:color="auto"/>
            <w:bottom w:val="none" w:sz="0" w:space="0" w:color="auto"/>
            <w:right w:val="none" w:sz="0" w:space="0" w:color="auto"/>
          </w:divBdr>
        </w:div>
        <w:div w:id="1766462495">
          <w:marLeft w:val="720"/>
          <w:marRight w:val="0"/>
          <w:marTop w:val="0"/>
          <w:marBottom w:val="0"/>
          <w:divBdr>
            <w:top w:val="none" w:sz="0" w:space="0" w:color="auto"/>
            <w:left w:val="none" w:sz="0" w:space="0" w:color="auto"/>
            <w:bottom w:val="none" w:sz="0" w:space="0" w:color="auto"/>
            <w:right w:val="none" w:sz="0" w:space="0" w:color="auto"/>
          </w:divBdr>
        </w:div>
        <w:div w:id="1899247003">
          <w:marLeft w:val="720"/>
          <w:marRight w:val="0"/>
          <w:marTop w:val="0"/>
          <w:marBottom w:val="0"/>
          <w:divBdr>
            <w:top w:val="none" w:sz="0" w:space="0" w:color="auto"/>
            <w:left w:val="none" w:sz="0" w:space="0" w:color="auto"/>
            <w:bottom w:val="none" w:sz="0" w:space="0" w:color="auto"/>
            <w:right w:val="none" w:sz="0" w:space="0" w:color="auto"/>
          </w:divBdr>
        </w:div>
        <w:div w:id="2083526747">
          <w:marLeft w:val="720"/>
          <w:marRight w:val="0"/>
          <w:marTop w:val="0"/>
          <w:marBottom w:val="0"/>
          <w:divBdr>
            <w:top w:val="none" w:sz="0" w:space="0" w:color="auto"/>
            <w:left w:val="none" w:sz="0" w:space="0" w:color="auto"/>
            <w:bottom w:val="none" w:sz="0" w:space="0" w:color="auto"/>
            <w:right w:val="none" w:sz="0" w:space="0" w:color="auto"/>
          </w:divBdr>
        </w:div>
        <w:div w:id="1850214303">
          <w:marLeft w:val="720"/>
          <w:marRight w:val="0"/>
          <w:marTop w:val="0"/>
          <w:marBottom w:val="0"/>
          <w:divBdr>
            <w:top w:val="none" w:sz="0" w:space="0" w:color="auto"/>
            <w:left w:val="none" w:sz="0" w:space="0" w:color="auto"/>
            <w:bottom w:val="none" w:sz="0" w:space="0" w:color="auto"/>
            <w:right w:val="none" w:sz="0" w:space="0" w:color="auto"/>
          </w:divBdr>
        </w:div>
      </w:divsChild>
    </w:div>
    <w:div w:id="2115898522">
      <w:bodyDiv w:val="1"/>
      <w:marLeft w:val="0"/>
      <w:marRight w:val="0"/>
      <w:marTop w:val="0"/>
      <w:marBottom w:val="0"/>
      <w:divBdr>
        <w:top w:val="none" w:sz="0" w:space="0" w:color="auto"/>
        <w:left w:val="none" w:sz="0" w:space="0" w:color="auto"/>
        <w:bottom w:val="none" w:sz="0" w:space="0" w:color="auto"/>
        <w:right w:val="none" w:sz="0" w:space="0" w:color="auto"/>
      </w:divBdr>
      <w:divsChild>
        <w:div w:id="1747653246">
          <w:marLeft w:val="720"/>
          <w:marRight w:val="0"/>
          <w:marTop w:val="0"/>
          <w:marBottom w:val="0"/>
          <w:divBdr>
            <w:top w:val="none" w:sz="0" w:space="0" w:color="auto"/>
            <w:left w:val="none" w:sz="0" w:space="0" w:color="auto"/>
            <w:bottom w:val="none" w:sz="0" w:space="0" w:color="auto"/>
            <w:right w:val="none" w:sz="0" w:space="0" w:color="auto"/>
          </w:divBdr>
        </w:div>
        <w:div w:id="491990439">
          <w:marLeft w:val="720"/>
          <w:marRight w:val="0"/>
          <w:marTop w:val="0"/>
          <w:marBottom w:val="0"/>
          <w:divBdr>
            <w:top w:val="none" w:sz="0" w:space="0" w:color="auto"/>
            <w:left w:val="none" w:sz="0" w:space="0" w:color="auto"/>
            <w:bottom w:val="none" w:sz="0" w:space="0" w:color="auto"/>
            <w:right w:val="none" w:sz="0" w:space="0" w:color="auto"/>
          </w:divBdr>
        </w:div>
        <w:div w:id="299263030">
          <w:marLeft w:val="720"/>
          <w:marRight w:val="0"/>
          <w:marTop w:val="0"/>
          <w:marBottom w:val="0"/>
          <w:divBdr>
            <w:top w:val="none" w:sz="0" w:space="0" w:color="auto"/>
            <w:left w:val="none" w:sz="0" w:space="0" w:color="auto"/>
            <w:bottom w:val="none" w:sz="0" w:space="0" w:color="auto"/>
            <w:right w:val="none" w:sz="0" w:space="0" w:color="auto"/>
          </w:divBdr>
        </w:div>
        <w:div w:id="20959768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paola-0707@hotmail.com" TargetMode="External"/><Relationship Id="rId14"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90a91c65faa02cea/Grafica%20infor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Referencias CMAR 2017</a:t>
            </a:r>
          </a:p>
        </c:rich>
      </c:tx>
      <c:layout>
        <c:manualLayout>
          <c:xMode val="edge"/>
          <c:yMode val="edge"/>
          <c:x val="0.19051020699863103"/>
          <c:y val="5.3244592346089852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'[Grafica informe.xlsx]Sheet2'!$J$15:$J$23</c:f>
              <c:strCache>
                <c:ptCount val="9"/>
                <c:pt idx="0">
                  <c:v>AVES</c:v>
                </c:pt>
                <c:pt idx="1">
                  <c:v>CONDRICTIOS</c:v>
                </c:pt>
                <c:pt idx="2">
                  <c:v>ECOSISTEMAS</c:v>
                </c:pt>
                <c:pt idx="3">
                  <c:v>ESTUDIOS</c:v>
                </c:pt>
                <c:pt idx="4">
                  <c:v>INVERTEBRADOS</c:v>
                </c:pt>
                <c:pt idx="5">
                  <c:v>OSTEICTIOS </c:v>
                </c:pt>
                <c:pt idx="6">
                  <c:v>REPTILES </c:v>
                </c:pt>
                <c:pt idx="7">
                  <c:v>MAMIFEROS</c:v>
                </c:pt>
                <c:pt idx="8">
                  <c:v>Total</c:v>
                </c:pt>
              </c:strCache>
            </c:strRef>
          </c:cat>
          <c:val>
            <c:numRef>
              <c:f>'[Grafica informe.xlsx]Sheet2'!$K$15:$K$23</c:f>
              <c:numCache>
                <c:formatCode>General</c:formatCode>
                <c:ptCount val="9"/>
                <c:pt idx="0">
                  <c:v>6</c:v>
                </c:pt>
                <c:pt idx="1">
                  <c:v>7</c:v>
                </c:pt>
                <c:pt idx="2">
                  <c:v>14</c:v>
                </c:pt>
                <c:pt idx="3">
                  <c:v>18</c:v>
                </c:pt>
                <c:pt idx="4">
                  <c:v>31</c:v>
                </c:pt>
                <c:pt idx="5">
                  <c:v>9</c:v>
                </c:pt>
                <c:pt idx="6">
                  <c:v>7</c:v>
                </c:pt>
                <c:pt idx="7">
                  <c:v>5</c:v>
                </c:pt>
                <c:pt idx="8">
                  <c:v>97</c:v>
                </c:pt>
              </c:numCache>
            </c:numRef>
          </c:val>
          <c:extLst xmlns:c16r2="http://schemas.microsoft.com/office/drawing/2015/06/chart">
            <c:ext xmlns:c16="http://schemas.microsoft.com/office/drawing/2014/chart" uri="{C3380CC4-5D6E-409C-BE32-E72D297353CC}">
              <c16:uniqueId val="{00000000-2E24-4F51-8352-768A0C5D6CC3}"/>
            </c:ext>
          </c:extLst>
        </c:ser>
        <c:dLbls>
          <c:dLblPos val="inEnd"/>
          <c:showLegendKey val="0"/>
          <c:showVal val="1"/>
          <c:showCatName val="0"/>
          <c:showSerName val="0"/>
          <c:showPercent val="0"/>
          <c:showBubbleSize val="0"/>
        </c:dLbls>
        <c:gapWidth val="219"/>
        <c:overlap val="-27"/>
        <c:axId val="111896064"/>
        <c:axId val="111903104"/>
      </c:barChart>
      <c:catAx>
        <c:axId val="11189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1903104"/>
        <c:crosses val="autoZero"/>
        <c:auto val="1"/>
        <c:lblAlgn val="ctr"/>
        <c:lblOffset val="100"/>
        <c:noMultiLvlLbl val="0"/>
      </c:catAx>
      <c:valAx>
        <c:axId val="11190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1896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mendeley</b:Tag>
    <b:RefOrder>1</b:RefOrder>
  </b:Source>
</b:Sources>
</file>

<file path=customXml/itemProps1.xml><?xml version="1.0" encoding="utf-8"?>
<ds:datastoreItem xmlns:ds="http://schemas.openxmlformats.org/officeDocument/2006/customXml" ds:itemID="{E64A0F0A-3D02-4693-93D1-C36B5043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5274</Words>
  <Characters>29007</Characters>
  <Application>Microsoft Office Word</Application>
  <DocSecurity>0</DocSecurity>
  <Lines>241</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Osorio</dc:creator>
  <cp:lastModifiedBy>semar</cp:lastModifiedBy>
  <cp:revision>2</cp:revision>
  <dcterms:created xsi:type="dcterms:W3CDTF">2017-09-15T20:06:00Z</dcterms:created>
  <dcterms:modified xsi:type="dcterms:W3CDTF">2017-09-15T20:06:00Z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3884b6fd-c702-311a-9670-2b706a547469</vt:lpwstr>
  </property>
  <property fmtid="{D5CDD505-2E9C-101B-9397-08002B2CF9AE}" pid="24" name="Mendeley Citation Style_1">
    <vt:lpwstr>http://www.zotero.org/styles/apa</vt:lpwstr>
  </property>
</Properties>
</file>